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E2" w:rsidRPr="00056D73" w:rsidRDefault="00334CE2" w:rsidP="002B0F99">
      <w:pPr>
        <w:spacing w:after="0"/>
        <w:jc w:val="center"/>
        <w:rPr>
          <w:rFonts w:asciiTheme="minorHAnsi" w:hAnsiTheme="minorHAnsi" w:cs="Kalimati"/>
          <w:lang w:bidi="ne-NP"/>
        </w:rPr>
      </w:pPr>
    </w:p>
    <w:p w:rsidR="00947AB4" w:rsidRPr="00056D73" w:rsidRDefault="00947AB4" w:rsidP="002B0F99">
      <w:pPr>
        <w:spacing w:after="0"/>
        <w:jc w:val="center"/>
        <w:rPr>
          <w:rFonts w:cs="Kalimati"/>
          <w:lang w:bidi="ne-NP"/>
        </w:rPr>
      </w:pPr>
      <w:r w:rsidRPr="00056D73">
        <w:rPr>
          <w:rFonts w:cs="Kalimati" w:hint="cs"/>
          <w:cs/>
          <w:lang w:bidi="ne-NP"/>
        </w:rPr>
        <w:t>नेपाल सरकार</w:t>
      </w:r>
    </w:p>
    <w:p w:rsidR="00947AB4" w:rsidRPr="00056D73" w:rsidRDefault="00947AB4" w:rsidP="002B0F99">
      <w:pPr>
        <w:spacing w:after="0"/>
        <w:jc w:val="center"/>
        <w:rPr>
          <w:rFonts w:cs="Kalimati"/>
          <w:lang w:bidi="ne-NP"/>
        </w:rPr>
      </w:pPr>
      <w:r w:rsidRPr="00056D73">
        <w:rPr>
          <w:rFonts w:cs="Kalimati" w:hint="cs"/>
          <w:cs/>
          <w:lang w:bidi="ne-NP"/>
        </w:rPr>
        <w:t>गृह मन्त्रालय</w:t>
      </w:r>
    </w:p>
    <w:p w:rsidR="009F3BD0" w:rsidRPr="00056D73" w:rsidRDefault="009F3BD0" w:rsidP="002B0F99">
      <w:pPr>
        <w:spacing w:after="0"/>
        <w:jc w:val="center"/>
        <w:rPr>
          <w:rFonts w:cs="Kalimati"/>
          <w:lang w:bidi="ne-NP"/>
        </w:rPr>
      </w:pPr>
      <w:r w:rsidRPr="00056D73">
        <w:rPr>
          <w:rFonts w:cs="Kalimati" w:hint="cs"/>
          <w:cs/>
          <w:lang w:bidi="ne-NP"/>
        </w:rPr>
        <w:t xml:space="preserve">राष्ट्रिय आपतकालीन कार्यसञ्चालन केन्द्र </w:t>
      </w:r>
    </w:p>
    <w:p w:rsidR="00361A0D" w:rsidRPr="00056D73" w:rsidRDefault="00201203" w:rsidP="002B0F99">
      <w:pPr>
        <w:spacing w:after="0"/>
        <w:jc w:val="center"/>
        <w:rPr>
          <w:rFonts w:ascii="Times New Roman" w:hAnsi="Times New Roman" w:cs="Kalimati"/>
          <w:b/>
          <w:bCs/>
          <w:lang w:bidi="ne-NP"/>
        </w:rPr>
      </w:pPr>
      <w:r w:rsidRPr="00056D73">
        <w:rPr>
          <w:rFonts w:ascii="Times New Roman" w:hAnsi="Times New Roman" w:cs="Kalimati"/>
          <w:b/>
          <w:bCs/>
          <w:lang w:bidi="ne-NP"/>
        </w:rPr>
        <w:t xml:space="preserve">Monsoon </w:t>
      </w:r>
      <w:r w:rsidR="0069349E" w:rsidRPr="00056D73">
        <w:rPr>
          <w:rFonts w:ascii="Times New Roman" w:hAnsi="Times New Roman" w:cs="Kalimati"/>
          <w:b/>
          <w:bCs/>
          <w:lang w:bidi="ne-NP"/>
        </w:rPr>
        <w:t>Sit</w:t>
      </w:r>
      <w:r w:rsidR="009D6DFC" w:rsidRPr="00056D73">
        <w:rPr>
          <w:rFonts w:ascii="Times New Roman" w:hAnsi="Times New Roman" w:cs="Kalimati"/>
          <w:b/>
          <w:bCs/>
          <w:lang w:bidi="ne-NP"/>
        </w:rPr>
        <w:t xml:space="preserve">uation </w:t>
      </w:r>
      <w:r w:rsidR="0069349E" w:rsidRPr="00056D73">
        <w:rPr>
          <w:rFonts w:ascii="Times New Roman" w:hAnsi="Times New Roman" w:cs="Kalimati"/>
          <w:b/>
          <w:bCs/>
          <w:lang w:bidi="ne-NP"/>
        </w:rPr>
        <w:t>Rep</w:t>
      </w:r>
      <w:r w:rsidR="009D6DFC" w:rsidRPr="00056D73">
        <w:rPr>
          <w:rFonts w:ascii="Times New Roman" w:hAnsi="Times New Roman" w:cs="Kalimati"/>
          <w:b/>
          <w:bCs/>
          <w:lang w:bidi="ne-NP"/>
        </w:rPr>
        <w:t>ort</w:t>
      </w:r>
      <w:r w:rsidRPr="00056D73">
        <w:rPr>
          <w:rFonts w:ascii="Times New Roman" w:hAnsi="Times New Roman" w:cs="Kalimati"/>
          <w:b/>
          <w:bCs/>
          <w:lang w:bidi="ne-NP"/>
        </w:rPr>
        <w:t xml:space="preserve"> </w:t>
      </w:r>
    </w:p>
    <w:p w:rsidR="00FE37C1" w:rsidRPr="00056D73" w:rsidRDefault="00AC1FE8" w:rsidP="002B0F99">
      <w:pPr>
        <w:spacing w:after="0"/>
        <w:ind w:right="630"/>
        <w:jc w:val="right"/>
        <w:rPr>
          <w:rFonts w:cs="Kalimati"/>
          <w:b/>
          <w:bCs/>
          <w:lang w:bidi="ne-NP"/>
        </w:rPr>
      </w:pPr>
      <w:r w:rsidRPr="00056D73">
        <w:rPr>
          <w:rFonts w:cs="Kalimati" w:hint="cs"/>
          <w:cs/>
          <w:lang w:bidi="ne-NP"/>
        </w:rPr>
        <w:tab/>
      </w:r>
      <w:r w:rsidRPr="00056D73">
        <w:rPr>
          <w:rFonts w:cs="Kalimati" w:hint="cs"/>
          <w:cs/>
          <w:lang w:bidi="ne-NP"/>
        </w:rPr>
        <w:tab/>
      </w:r>
      <w:r w:rsidR="009410B3">
        <w:rPr>
          <w:rFonts w:cs="Kalimati" w:hint="cs"/>
          <w:b/>
          <w:bCs/>
          <w:cs/>
          <w:lang w:bidi="ne-NP"/>
        </w:rPr>
        <w:t xml:space="preserve">अद्यावधिक समय: </w:t>
      </w:r>
      <w:r w:rsidR="009026B4">
        <w:rPr>
          <w:rFonts w:cs="Kalimati" w:hint="cs"/>
          <w:b/>
          <w:bCs/>
          <w:cs/>
          <w:lang w:bidi="ne-NP"/>
        </w:rPr>
        <w:t>१</w:t>
      </w:r>
      <w:r w:rsidR="006F7A1A">
        <w:rPr>
          <w:rFonts w:cs="Kalimati" w:hint="cs"/>
          <w:b/>
          <w:bCs/>
          <w:cs/>
          <w:lang w:bidi="ne-NP"/>
        </w:rPr>
        <w:t>९</w:t>
      </w:r>
      <w:r w:rsidR="00FE37C1" w:rsidRPr="00056D73">
        <w:rPr>
          <w:rFonts w:cs="Kalimati"/>
          <w:b/>
          <w:bCs/>
          <w:lang w:bidi="ne-NP"/>
        </w:rPr>
        <w:t>:</w:t>
      </w:r>
      <w:r w:rsidR="00BE7370">
        <w:rPr>
          <w:rFonts w:cs="Kalimati" w:hint="cs"/>
          <w:b/>
          <w:bCs/>
          <w:cs/>
          <w:lang w:bidi="ne-NP"/>
        </w:rPr>
        <w:t>००</w:t>
      </w:r>
      <w:r w:rsidR="00FE37C1" w:rsidRPr="00056D73">
        <w:rPr>
          <w:rFonts w:cs="Kalimati" w:hint="cs"/>
          <w:b/>
          <w:bCs/>
          <w:cs/>
          <w:lang w:bidi="ne-NP"/>
        </w:rPr>
        <w:t xml:space="preserve"> बजे</w:t>
      </w:r>
    </w:p>
    <w:p w:rsidR="00AC1FE8" w:rsidRPr="00056D73" w:rsidRDefault="001547E6" w:rsidP="002B0F99">
      <w:pPr>
        <w:spacing w:after="0"/>
        <w:ind w:right="630"/>
        <w:jc w:val="right"/>
        <w:rPr>
          <w:rFonts w:cs="Kalimati"/>
          <w:b/>
          <w:bCs/>
          <w:lang w:bidi="ne-NP"/>
        </w:rPr>
      </w:pPr>
      <w:r w:rsidRPr="00056D73">
        <w:rPr>
          <w:rFonts w:cs="Kalimati" w:hint="cs"/>
          <w:b/>
          <w:bCs/>
          <w:cs/>
          <w:lang w:bidi="ne-NP"/>
        </w:rPr>
        <w:t>मिति २०७६</w:t>
      </w:r>
      <w:r w:rsidR="00334CE2" w:rsidRPr="00056D73">
        <w:rPr>
          <w:rFonts w:cs="Kalimati" w:hint="cs"/>
          <w:b/>
          <w:bCs/>
          <w:cs/>
          <w:lang w:bidi="ne-NP"/>
        </w:rPr>
        <w:t xml:space="preserve"> </w:t>
      </w:r>
      <w:r w:rsidR="002C22D9" w:rsidRPr="00056D73">
        <w:rPr>
          <w:rFonts w:cs="Kalimati" w:hint="cs"/>
          <w:b/>
          <w:bCs/>
          <w:cs/>
          <w:lang w:bidi="ne-NP"/>
        </w:rPr>
        <w:t xml:space="preserve">श्रवाण </w:t>
      </w:r>
      <w:r w:rsidR="00ED16FE">
        <w:rPr>
          <w:rFonts w:cs="Kalimati" w:hint="cs"/>
          <w:b/>
          <w:bCs/>
          <w:cs/>
          <w:lang w:bidi="ne-NP"/>
        </w:rPr>
        <w:t>1</w:t>
      </w:r>
      <w:r w:rsidR="00A432B9">
        <w:rPr>
          <w:rFonts w:cs="Kalimati" w:hint="cs"/>
          <w:b/>
          <w:bCs/>
          <w:cs/>
          <w:lang w:bidi="ne-NP"/>
        </w:rPr>
        <w:t>२</w:t>
      </w:r>
      <w:r w:rsidR="00ED16FE">
        <w:rPr>
          <w:rFonts w:cs="Kalimati" w:hint="cs"/>
          <w:b/>
          <w:bCs/>
          <w:cs/>
          <w:lang w:bidi="ne-NP"/>
        </w:rPr>
        <w:t xml:space="preserve"> </w:t>
      </w:r>
      <w:r w:rsidR="00AC1FE8" w:rsidRPr="00056D73">
        <w:rPr>
          <w:rFonts w:cs="Kalimati" w:hint="cs"/>
          <w:b/>
          <w:bCs/>
          <w:cs/>
          <w:lang w:bidi="ne-NP"/>
        </w:rPr>
        <w:t>गते</w:t>
      </w:r>
    </w:p>
    <w:p w:rsidR="00FE37C1" w:rsidRDefault="00FE37C1" w:rsidP="002B0F99">
      <w:pPr>
        <w:spacing w:after="0"/>
        <w:ind w:right="630"/>
        <w:rPr>
          <w:rFonts w:cs="Kalimati"/>
          <w:lang w:bidi="ne-NP"/>
        </w:rPr>
      </w:pPr>
      <w:r w:rsidRPr="00056D73">
        <w:rPr>
          <w:rFonts w:cs="Kalimati" w:hint="cs"/>
          <w:cs/>
          <w:lang w:bidi="ne-NP"/>
        </w:rPr>
        <w:t xml:space="preserve">यस वर्षको मनुसुन मिति २०७६।०३।०५ देखि शुरु भयो । मनसुनको अविधमा मनसुनजन्य विपद् </w:t>
      </w:r>
      <w:r w:rsidRPr="00056D73">
        <w:rPr>
          <w:rFonts w:asciiTheme="minorHAnsi" w:hAnsiTheme="minorHAnsi" w:cs="Kalimati"/>
          <w:lang w:bidi="ne-NP"/>
        </w:rPr>
        <w:t>(</w:t>
      </w:r>
      <w:r w:rsidRPr="00056D73">
        <w:rPr>
          <w:rFonts w:asciiTheme="minorHAnsi" w:hAnsiTheme="minorHAnsi" w:cs="Kalimati" w:hint="cs"/>
          <w:cs/>
          <w:lang w:bidi="ne-NP"/>
        </w:rPr>
        <w:t>बाढी, पहिरो, डुवान, कटान, अविरल वर्षा</w:t>
      </w:r>
      <w:r w:rsidRPr="00056D73">
        <w:rPr>
          <w:rFonts w:asciiTheme="minorHAnsi" w:hAnsiTheme="minorHAnsi" w:cs="Kalimati"/>
          <w:lang w:bidi="ne-NP"/>
        </w:rPr>
        <w:t>)</w:t>
      </w:r>
      <w:r w:rsidRPr="00056D73">
        <w:rPr>
          <w:rFonts w:cs="Kalimati" w:hint="cs"/>
          <w:cs/>
          <w:lang w:bidi="ne-NP"/>
        </w:rPr>
        <w:t xml:space="preserve"> का कारण आजसम्म भएका क्षति, प्रयासहरु, राहत र हालको अवस्थाको</w:t>
      </w:r>
      <w:r w:rsidR="00C44E41">
        <w:rPr>
          <w:rFonts w:cs="Kalimati" w:hint="cs"/>
          <w:cs/>
          <w:lang w:bidi="ne-NP"/>
        </w:rPr>
        <w:t xml:space="preserve"> हालसम्म प्राप्त</w:t>
      </w:r>
      <w:r w:rsidRPr="00056D73">
        <w:rPr>
          <w:rFonts w:cs="Kalimati" w:hint="cs"/>
          <w:cs/>
          <w:lang w:bidi="ne-NP"/>
        </w:rPr>
        <w:t xml:space="preserve"> वस्तुस्थिति विवरण देहायअनुसार छ । </w:t>
      </w:r>
    </w:p>
    <w:p w:rsidR="007F5B33" w:rsidRDefault="007F5B33" w:rsidP="002B0F99">
      <w:pPr>
        <w:spacing w:after="0"/>
        <w:ind w:right="630"/>
        <w:rPr>
          <w:rFonts w:cs="Kalimati"/>
          <w:lang w:bidi="ne-NP"/>
        </w:rPr>
      </w:pPr>
    </w:p>
    <w:p w:rsidR="007F5B33" w:rsidRDefault="007F5B33" w:rsidP="002B0F99">
      <w:pPr>
        <w:spacing w:after="0"/>
        <w:ind w:right="630"/>
        <w:rPr>
          <w:rFonts w:cs="Kalimati"/>
          <w:lang w:bidi="ne-NP"/>
        </w:rPr>
      </w:pPr>
      <w:r>
        <w:rPr>
          <w:rFonts w:cs="Kalimati"/>
          <w:noProof/>
          <w:lang w:bidi="ne-NP"/>
        </w:rPr>
        <w:drawing>
          <wp:inline distT="0" distB="0" distL="0" distR="0">
            <wp:extent cx="6686550" cy="4727623"/>
            <wp:effectExtent l="19050" t="0" r="0" b="0"/>
            <wp:docPr id="10" name="Picture 1" descr="Z:\Monsoon\Monsoon 2076\Monsoon 2076 Casualty 20190725_155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onsoon\Monsoon 2076\Monsoon 2076 Casualty 20190725_155012.png"/>
                    <pic:cNvPicPr>
                      <a:picLocks noChangeAspect="1" noChangeArrowheads="1"/>
                    </pic:cNvPicPr>
                  </pic:nvPicPr>
                  <pic:blipFill>
                    <a:blip r:embed="rId8" cstate="print"/>
                    <a:srcRect/>
                    <a:stretch>
                      <a:fillRect/>
                    </a:stretch>
                  </pic:blipFill>
                  <pic:spPr bwMode="auto">
                    <a:xfrm>
                      <a:off x="0" y="0"/>
                      <a:ext cx="6686550" cy="4727623"/>
                    </a:xfrm>
                    <a:prstGeom prst="rect">
                      <a:avLst/>
                    </a:prstGeom>
                    <a:noFill/>
                    <a:ln w="9525">
                      <a:noFill/>
                      <a:miter lim="800000"/>
                      <a:headEnd/>
                      <a:tailEnd/>
                    </a:ln>
                  </pic:spPr>
                </pic:pic>
              </a:graphicData>
            </a:graphic>
          </wp:inline>
        </w:drawing>
      </w:r>
    </w:p>
    <w:p w:rsidR="00736C60" w:rsidRDefault="00736C60">
      <w:pPr>
        <w:rPr>
          <w:rFonts w:cs="Kalimati"/>
          <w:b/>
          <w:bCs/>
          <w:lang w:bidi="ne-NP"/>
        </w:rPr>
      </w:pPr>
    </w:p>
    <w:p w:rsidR="00736C60" w:rsidRDefault="00736C60">
      <w:pPr>
        <w:rPr>
          <w:rFonts w:cs="Kalimati"/>
          <w:b/>
          <w:bCs/>
          <w:lang w:bidi="ne-NP"/>
        </w:rPr>
      </w:pPr>
    </w:p>
    <w:p w:rsidR="00736C60" w:rsidRDefault="00736C60">
      <w:pPr>
        <w:rPr>
          <w:rFonts w:cs="Kalimati"/>
          <w:b/>
          <w:bCs/>
          <w:lang w:bidi="ne-NP"/>
        </w:rPr>
      </w:pPr>
    </w:p>
    <w:p w:rsidR="00736C60" w:rsidRDefault="00736C60">
      <w:pPr>
        <w:rPr>
          <w:rFonts w:cs="Kalimati"/>
          <w:b/>
          <w:bCs/>
          <w:lang w:bidi="ne-NP"/>
        </w:rPr>
      </w:pPr>
    </w:p>
    <w:p w:rsidR="00736C60" w:rsidRDefault="00736C60">
      <w:pPr>
        <w:rPr>
          <w:rFonts w:cs="Kalimati"/>
          <w:b/>
          <w:bCs/>
          <w:lang w:bidi="ne-NP"/>
        </w:rPr>
      </w:pPr>
    </w:p>
    <w:p w:rsidR="00A432B9" w:rsidRDefault="00A1232A">
      <w:pPr>
        <w:rPr>
          <w:rFonts w:cs="Kalimati"/>
          <w:b/>
          <w:bCs/>
          <w:cs/>
          <w:lang w:bidi="ne-NP"/>
        </w:rPr>
      </w:pPr>
      <w:r w:rsidRPr="000160EE">
        <w:rPr>
          <w:rFonts w:cs="Kalimati" w:hint="cs"/>
          <w:b/>
          <w:bCs/>
          <w:cs/>
          <w:lang w:bidi="ne-NP"/>
        </w:rPr>
        <w:lastRenderedPageBreak/>
        <w:t>मनसुन शुरु भए देखि आजसम</w:t>
      </w:r>
      <w:r w:rsidR="008C21D9">
        <w:rPr>
          <w:rFonts w:cs="Kalimati" w:hint="cs"/>
          <w:b/>
          <w:bCs/>
          <w:cs/>
          <w:lang w:bidi="ne-NP"/>
        </w:rPr>
        <w:t>्मको (मिति २०७६।०३।०५-२०७६।०४।१</w:t>
      </w:r>
      <w:r w:rsidR="00A432B9">
        <w:rPr>
          <w:rFonts w:cs="Kalimati" w:hint="cs"/>
          <w:b/>
          <w:bCs/>
          <w:cs/>
          <w:lang w:bidi="ne-NP"/>
        </w:rPr>
        <w:t>2</w:t>
      </w:r>
      <w:r w:rsidRPr="000160EE">
        <w:rPr>
          <w:rFonts w:cs="Kalimati" w:hint="cs"/>
          <w:b/>
          <w:bCs/>
          <w:cs/>
          <w:lang w:bidi="ne-NP"/>
        </w:rPr>
        <w:t xml:space="preserve"> गतेसम्म) </w:t>
      </w:r>
      <w:r w:rsidR="000160EE" w:rsidRPr="000160EE">
        <w:rPr>
          <w:rFonts w:cs="Kalimati" w:hint="cs"/>
          <w:b/>
          <w:bCs/>
          <w:cs/>
          <w:lang w:bidi="ne-NP"/>
        </w:rPr>
        <w:t>विवरण</w:t>
      </w:r>
    </w:p>
    <w:p w:rsidR="008E701B" w:rsidRPr="00056D73" w:rsidRDefault="00FE37C1" w:rsidP="00FE37C1">
      <w:pPr>
        <w:pStyle w:val="ListParagraph"/>
        <w:numPr>
          <w:ilvl w:val="0"/>
          <w:numId w:val="24"/>
        </w:numPr>
        <w:spacing w:after="0"/>
        <w:ind w:right="630"/>
        <w:rPr>
          <w:rFonts w:cs="Kalimati"/>
          <w:b/>
          <w:bCs/>
          <w:lang w:bidi="ne-NP"/>
        </w:rPr>
      </w:pPr>
      <w:r w:rsidRPr="00056D73">
        <w:rPr>
          <w:rFonts w:cs="Kalimati" w:hint="cs"/>
          <w:b/>
          <w:bCs/>
          <w:noProof/>
          <w:cs/>
          <w:lang w:bidi="ne-NP"/>
        </w:rPr>
        <w:t>मानवीय तथा भौतिक क्षति</w:t>
      </w:r>
    </w:p>
    <w:p w:rsidR="00936747" w:rsidRPr="00056D73" w:rsidRDefault="00185B50" w:rsidP="00936747">
      <w:pPr>
        <w:shd w:val="clear" w:color="auto" w:fill="FFFFFF"/>
        <w:spacing w:after="225"/>
        <w:jc w:val="left"/>
        <w:rPr>
          <w:rFonts w:ascii="Nirmala UI" w:eastAsia="Times New Roman" w:hAnsi="Nirmala UI" w:cs="Kalimati"/>
          <w:color w:val="333333"/>
          <w:sz w:val="23"/>
          <w:szCs w:val="23"/>
          <w:lang w:bidi="ne-NP"/>
        </w:rPr>
      </w:pPr>
      <w:r w:rsidRPr="00056D73">
        <w:rPr>
          <w:rFonts w:ascii="Nirmala UI" w:eastAsia="Times New Roman" w:hAnsi="Nirmala UI" w:cs="Kalimati"/>
          <w:color w:val="333333"/>
          <w:sz w:val="23"/>
          <w:szCs w:val="23"/>
          <w:cs/>
          <w:lang w:bidi="ne-NP"/>
        </w:rPr>
        <w:t>१</w:t>
      </w:r>
      <w:r w:rsidRPr="00056D73">
        <w:rPr>
          <w:rFonts w:ascii="Nirmala UI" w:eastAsia="Times New Roman" w:hAnsi="Nirmala UI" w:cs="Kalimati"/>
          <w:color w:val="333333"/>
          <w:sz w:val="23"/>
          <w:szCs w:val="23"/>
          <w:lang w:bidi="ne-NP"/>
        </w:rPr>
        <w:t>.</w:t>
      </w:r>
      <w:r w:rsidR="00936747" w:rsidRPr="00056D73">
        <w:rPr>
          <w:rFonts w:ascii="Nirmala UI" w:eastAsia="Times New Roman" w:hAnsi="Nirmala UI" w:cs="Kalimati"/>
          <w:color w:val="333333"/>
          <w:sz w:val="23"/>
          <w:szCs w:val="23"/>
          <w:cs/>
          <w:lang w:bidi="ne-NP"/>
        </w:rPr>
        <w:t xml:space="preserve"> </w:t>
      </w:r>
      <w:r w:rsidR="00FB67FD" w:rsidRPr="00056D73">
        <w:rPr>
          <w:rFonts w:ascii="Nirmala UI" w:eastAsia="Times New Roman" w:hAnsi="Nirmala UI" w:cs="Kalimati" w:hint="cs"/>
          <w:color w:val="333333"/>
          <w:sz w:val="23"/>
          <w:szCs w:val="23"/>
          <w:cs/>
          <w:lang w:bidi="ne-NP"/>
        </w:rPr>
        <w:t>जम्मा</w:t>
      </w:r>
      <w:r w:rsidR="00FB67FD" w:rsidRPr="00056D73">
        <w:rPr>
          <w:rFonts w:ascii="Nirmala UI" w:eastAsia="Times New Roman" w:hAnsi="Nirmala UI" w:cs="Kalimati"/>
          <w:color w:val="333333"/>
          <w:sz w:val="23"/>
          <w:szCs w:val="23"/>
          <w:cs/>
          <w:lang w:bidi="ne-NP"/>
        </w:rPr>
        <w:t xml:space="preserve"> </w:t>
      </w:r>
      <w:r w:rsidR="00936747" w:rsidRPr="00056D73">
        <w:rPr>
          <w:rFonts w:ascii="Nirmala UI" w:eastAsia="Times New Roman" w:hAnsi="Nirmala UI" w:cs="Kalimati"/>
          <w:color w:val="333333"/>
          <w:sz w:val="23"/>
          <w:szCs w:val="23"/>
          <w:cs/>
          <w:lang w:bidi="ne-NP"/>
        </w:rPr>
        <w:t>क्षति</w:t>
      </w:r>
      <w:r w:rsidR="00FB67FD" w:rsidRPr="00056D73">
        <w:rPr>
          <w:rFonts w:ascii="Nirmala UI" w:eastAsia="Times New Roman" w:hAnsi="Nirmala UI" w:cs="Kalimati" w:hint="cs"/>
          <w:color w:val="333333"/>
          <w:sz w:val="23"/>
          <w:szCs w:val="23"/>
          <w:cs/>
          <w:lang w:bidi="ne-NP"/>
        </w:rPr>
        <w:t>को</w:t>
      </w:r>
      <w:r w:rsidR="00936747" w:rsidRPr="00056D73">
        <w:rPr>
          <w:rFonts w:ascii="Nirmala UI" w:eastAsia="Times New Roman" w:hAnsi="Nirmala UI" w:cs="Kalimati"/>
          <w:color w:val="333333"/>
          <w:sz w:val="23"/>
          <w:szCs w:val="23"/>
          <w:cs/>
          <w:lang w:bidi="ne-NP"/>
        </w:rPr>
        <w:t xml:space="preserve"> </w:t>
      </w:r>
      <w:r w:rsidR="00FB67FD" w:rsidRPr="00056D73">
        <w:rPr>
          <w:rFonts w:ascii="Nirmala UI" w:eastAsia="Times New Roman" w:hAnsi="Nirmala UI" w:cs="Kalimati"/>
          <w:color w:val="333333"/>
          <w:sz w:val="23"/>
          <w:szCs w:val="23"/>
          <w:cs/>
          <w:lang w:bidi="ne-NP"/>
        </w:rPr>
        <w:t xml:space="preserve">संक्षिप्त </w:t>
      </w:r>
      <w:r w:rsidR="00936747" w:rsidRPr="00056D73">
        <w:rPr>
          <w:rFonts w:ascii="Nirmala UI" w:eastAsia="Times New Roman" w:hAnsi="Nirmala UI" w:cs="Kalimati"/>
          <w:color w:val="333333"/>
          <w:sz w:val="23"/>
          <w:szCs w:val="23"/>
          <w:cs/>
          <w:lang w:bidi="ne-NP"/>
        </w:rPr>
        <w:t>विवरण</w:t>
      </w:r>
      <w:r w:rsidR="0014075D" w:rsidRPr="00056D73">
        <w:rPr>
          <w:rFonts w:ascii="Nirmala UI" w:eastAsia="Times New Roman" w:hAnsi="Nirmala UI" w:cs="Kalimati" w:hint="cs"/>
          <w:color w:val="333333"/>
          <w:sz w:val="23"/>
          <w:szCs w:val="23"/>
          <w:cs/>
          <w:lang w:bidi="ne-NP"/>
        </w:rPr>
        <w:t xml:space="preserve"> </w:t>
      </w:r>
      <w:r w:rsidR="00F360FF">
        <w:rPr>
          <w:rFonts w:ascii="Nirmala UI" w:eastAsia="Times New Roman" w:hAnsi="Nirmala UI" w:cs="Kalimati" w:hint="cs"/>
          <w:color w:val="333333"/>
          <w:sz w:val="23"/>
          <w:szCs w:val="23"/>
          <w:cs/>
          <w:lang w:bidi="ne-NP"/>
        </w:rPr>
        <w:t>(</w:t>
      </w:r>
      <w:r w:rsidR="00F360FF" w:rsidRPr="00056D73">
        <w:rPr>
          <w:rFonts w:cs="Kalimati" w:hint="cs"/>
          <w:cs/>
          <w:lang w:bidi="ne-NP"/>
        </w:rPr>
        <w:t>मिति २०७६।०३।२६ देखि ५ दिनसम</w:t>
      </w:r>
      <w:r w:rsidR="0003205C">
        <w:rPr>
          <w:rFonts w:cs="Kalimati" w:hint="cs"/>
          <w:cs/>
          <w:lang w:bidi="ne-NP"/>
        </w:rPr>
        <w:t>्म परेको वर्षातको कारणले भएको भौ</w:t>
      </w:r>
      <w:r w:rsidR="00F360FF" w:rsidRPr="00056D73">
        <w:rPr>
          <w:rFonts w:cs="Kalimati" w:hint="cs"/>
          <w:cs/>
          <w:lang w:bidi="ne-NP"/>
        </w:rPr>
        <w:t xml:space="preserve">तिक तथा आर्थिक क्षतिको </w:t>
      </w:r>
      <w:r w:rsidR="00F360FF" w:rsidRPr="003312EF">
        <w:rPr>
          <w:rFonts w:cs="Kalimati" w:hint="cs"/>
          <w:b/>
          <w:bCs/>
          <w:cs/>
          <w:lang w:bidi="ne-NP"/>
        </w:rPr>
        <w:t>विवरण</w:t>
      </w:r>
      <w:r w:rsidR="00EC0EAD">
        <w:rPr>
          <w:rFonts w:cs="Kalimati" w:hint="cs"/>
          <w:b/>
          <w:bCs/>
          <w:cs/>
          <w:lang w:bidi="ne-NP"/>
        </w:rPr>
        <w:t xml:space="preserve"> यस तालिकामा संलग्न छैन </w:t>
      </w:r>
      <w:r w:rsidR="00F360FF">
        <w:rPr>
          <w:rFonts w:ascii="Nirmala UI" w:eastAsia="Times New Roman" w:hAnsi="Nirmala UI" w:cs="Kalimati" w:hint="cs"/>
          <w:color w:val="333333"/>
          <w:sz w:val="23"/>
          <w:szCs w:val="23"/>
          <w:cs/>
          <w:lang w:bidi="ne-NP"/>
        </w:rPr>
        <w:t>)</w:t>
      </w:r>
    </w:p>
    <w:tbl>
      <w:tblPr>
        <w:tblW w:w="5000" w:type="pct"/>
        <w:tblCellMar>
          <w:top w:w="15" w:type="dxa"/>
          <w:left w:w="15" w:type="dxa"/>
          <w:bottom w:w="15" w:type="dxa"/>
          <w:right w:w="15" w:type="dxa"/>
        </w:tblCellMar>
        <w:tblLook w:val="04A0"/>
      </w:tblPr>
      <w:tblGrid>
        <w:gridCol w:w="1255"/>
        <w:gridCol w:w="589"/>
        <w:gridCol w:w="638"/>
        <w:gridCol w:w="657"/>
        <w:gridCol w:w="1592"/>
        <w:gridCol w:w="862"/>
        <w:gridCol w:w="589"/>
        <w:gridCol w:w="950"/>
        <w:gridCol w:w="1643"/>
        <w:gridCol w:w="1785"/>
      </w:tblGrid>
      <w:tr w:rsidR="00936747" w:rsidRPr="00056D73" w:rsidTr="00936747">
        <w:trPr>
          <w:trHeight w:val="450"/>
          <w:tblHeader/>
        </w:trPr>
        <w:tc>
          <w:tcPr>
            <w:tcW w:w="594"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घटना संख्या</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मृत्यु</w:t>
            </w:r>
          </w:p>
        </w:tc>
        <w:tc>
          <w:tcPr>
            <w:tcW w:w="302"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वेपत्ता</w:t>
            </w:r>
          </w:p>
        </w:tc>
        <w:tc>
          <w:tcPr>
            <w:tcW w:w="311"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घाईते</w:t>
            </w:r>
          </w:p>
        </w:tc>
        <w:tc>
          <w:tcPr>
            <w:tcW w:w="754"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प्रभावित परिवार</w:t>
            </w:r>
          </w:p>
        </w:tc>
        <w:tc>
          <w:tcPr>
            <w:tcW w:w="687" w:type="pct"/>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घर क्षती</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गोठ क्षती</w:t>
            </w:r>
          </w:p>
        </w:tc>
        <w:tc>
          <w:tcPr>
            <w:tcW w:w="778"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पशु चौपाया क्षती</w:t>
            </w:r>
          </w:p>
        </w:tc>
        <w:tc>
          <w:tcPr>
            <w:tcW w:w="845"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अनुमानित क्षती</w:t>
            </w:r>
          </w:p>
        </w:tc>
      </w:tr>
      <w:tr w:rsidR="00936747" w:rsidRPr="00056D73" w:rsidTr="00936747">
        <w:trPr>
          <w:trHeight w:val="450"/>
          <w:tblHeader/>
        </w:trPr>
        <w:tc>
          <w:tcPr>
            <w:tcW w:w="594"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left"/>
              <w:rPr>
                <w:rFonts w:ascii="Times New Roman" w:eastAsia="Times New Roman" w:hAnsi="Times New Roman" w:cs="Kalimati"/>
                <w:b/>
                <w:bCs/>
                <w:sz w:val="22"/>
                <w:lang w:bidi="ne-NP"/>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left"/>
              <w:rPr>
                <w:rFonts w:ascii="Times New Roman" w:eastAsia="Times New Roman" w:hAnsi="Times New Roman" w:cs="Kalimati"/>
                <w:b/>
                <w:bCs/>
                <w:sz w:val="22"/>
                <w:lang w:bidi="ne-NP"/>
              </w:rPr>
            </w:pPr>
          </w:p>
        </w:tc>
        <w:tc>
          <w:tcPr>
            <w:tcW w:w="302"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left"/>
              <w:rPr>
                <w:rFonts w:ascii="Times New Roman" w:eastAsia="Times New Roman" w:hAnsi="Times New Roman" w:cs="Kalimati"/>
                <w:b/>
                <w:bCs/>
                <w:sz w:val="22"/>
                <w:lang w:bidi="ne-NP"/>
              </w:rPr>
            </w:pPr>
          </w:p>
        </w:tc>
        <w:tc>
          <w:tcPr>
            <w:tcW w:w="3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left"/>
              <w:rPr>
                <w:rFonts w:ascii="Times New Roman" w:eastAsia="Times New Roman" w:hAnsi="Times New Roman" w:cs="Kalimati"/>
                <w:b/>
                <w:bCs/>
                <w:sz w:val="22"/>
                <w:lang w:bidi="ne-NP"/>
              </w:rPr>
            </w:pPr>
          </w:p>
        </w:tc>
        <w:tc>
          <w:tcPr>
            <w:tcW w:w="754"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left"/>
              <w:rPr>
                <w:rFonts w:ascii="Times New Roman" w:eastAsia="Times New Roman" w:hAnsi="Times New Roman" w:cs="Kalimati"/>
                <w:b/>
                <w:bCs/>
                <w:sz w:val="22"/>
                <w:lang w:bidi="ne-NP"/>
              </w:rPr>
            </w:pPr>
          </w:p>
        </w:tc>
        <w:tc>
          <w:tcPr>
            <w:tcW w:w="40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आंशिक</w:t>
            </w:r>
          </w:p>
        </w:tc>
        <w:tc>
          <w:tcPr>
            <w:tcW w:w="2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पूर्ण</w:t>
            </w:r>
          </w:p>
        </w:tc>
        <w:tc>
          <w:tcPr>
            <w:tcW w:w="45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left"/>
              <w:rPr>
                <w:rFonts w:ascii="Times New Roman" w:eastAsia="Times New Roman" w:hAnsi="Times New Roman" w:cs="Kalimati"/>
                <w:b/>
                <w:bCs/>
                <w:sz w:val="22"/>
                <w:lang w:bidi="ne-NP"/>
              </w:rPr>
            </w:pPr>
          </w:p>
        </w:tc>
        <w:tc>
          <w:tcPr>
            <w:tcW w:w="77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left"/>
              <w:rPr>
                <w:rFonts w:ascii="Times New Roman" w:eastAsia="Times New Roman" w:hAnsi="Times New Roman" w:cs="Kalimati"/>
                <w:b/>
                <w:bCs/>
                <w:sz w:val="22"/>
                <w:lang w:bidi="ne-NP"/>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left"/>
              <w:rPr>
                <w:rFonts w:ascii="Times New Roman" w:eastAsia="Times New Roman" w:hAnsi="Times New Roman" w:cs="Kalimati"/>
                <w:b/>
                <w:bCs/>
                <w:sz w:val="22"/>
                <w:lang w:bidi="ne-NP"/>
              </w:rPr>
            </w:pPr>
          </w:p>
        </w:tc>
      </w:tr>
      <w:tr w:rsidR="001C6BD6" w:rsidRPr="006014CC" w:rsidTr="00C37785">
        <w:trPr>
          <w:trHeight w:val="450"/>
        </w:trPr>
        <w:tc>
          <w:tcPr>
            <w:tcW w:w="59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996E62">
            <w:pPr>
              <w:jc w:val="center"/>
              <w:rPr>
                <w:rFonts w:ascii="Nirmala UI" w:hAnsi="Nirmala UI" w:cs="Kalimati"/>
                <w:color w:val="333333"/>
                <w:sz w:val="22"/>
                <w:cs/>
                <w:lang w:bidi="ne-NP"/>
              </w:rPr>
            </w:pPr>
            <w:r w:rsidRPr="001C6BD6">
              <w:rPr>
                <w:rFonts w:ascii="Nirmala UI" w:hAnsi="Nirmala UI" w:cs="Kalimati" w:hint="cs"/>
                <w:color w:val="333333"/>
                <w:sz w:val="22"/>
                <w:cs/>
                <w:lang w:bidi="ne-NP"/>
              </w:rPr>
              <w:t>४१</w:t>
            </w:r>
            <w:r w:rsidR="00996E62">
              <w:rPr>
                <w:rFonts w:ascii="Nirmala UI" w:hAnsi="Nirmala UI" w:cs="Kalimati" w:hint="cs"/>
                <w:color w:val="333333"/>
                <w:sz w:val="22"/>
                <w:cs/>
                <w:lang w:bidi="ne-NP"/>
              </w:rPr>
              <w:t>४</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996E62">
            <w:pPr>
              <w:jc w:val="center"/>
              <w:rPr>
                <w:rFonts w:ascii="Nirmala UI" w:hAnsi="Nirmala UI" w:cs="Kalimati"/>
                <w:color w:val="333333"/>
                <w:sz w:val="22"/>
                <w:cs/>
                <w:lang w:bidi="ne-NP"/>
              </w:rPr>
            </w:pPr>
            <w:r w:rsidRPr="001C6BD6">
              <w:rPr>
                <w:rFonts w:ascii="Nirmala UI" w:hAnsi="Nirmala UI" w:cs="Kalimati" w:hint="cs"/>
                <w:color w:val="333333"/>
                <w:sz w:val="22"/>
                <w:cs/>
                <w:lang w:bidi="ne-NP"/>
              </w:rPr>
              <w:t>11</w:t>
            </w:r>
            <w:r w:rsidR="00996E62">
              <w:rPr>
                <w:rFonts w:ascii="Nirmala UI" w:hAnsi="Nirmala UI" w:cs="Kalimati" w:hint="cs"/>
                <w:color w:val="333333"/>
                <w:sz w:val="22"/>
                <w:cs/>
                <w:lang w:bidi="ne-NP"/>
              </w:rPr>
              <w:t>७</w:t>
            </w:r>
          </w:p>
        </w:tc>
        <w:tc>
          <w:tcPr>
            <w:tcW w:w="30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C37785">
            <w:pPr>
              <w:jc w:val="center"/>
              <w:rPr>
                <w:rFonts w:ascii="Nirmala UI" w:hAnsi="Nirmala UI" w:cs="Kalimati"/>
                <w:color w:val="333333"/>
                <w:sz w:val="22"/>
                <w:lang w:bidi="ne-NP"/>
              </w:rPr>
            </w:pPr>
            <w:r w:rsidRPr="001C6BD6">
              <w:rPr>
                <w:rFonts w:ascii="Nirmala UI" w:hAnsi="Nirmala UI" w:cs="Kalimati" w:hint="cs"/>
                <w:color w:val="333333"/>
                <w:sz w:val="22"/>
                <w:cs/>
                <w:lang w:bidi="ne-NP"/>
              </w:rPr>
              <w:t>३८</w:t>
            </w:r>
          </w:p>
        </w:tc>
        <w:tc>
          <w:tcPr>
            <w:tcW w:w="31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C37785">
            <w:pPr>
              <w:jc w:val="center"/>
              <w:rPr>
                <w:rFonts w:ascii="Nirmala UI" w:hAnsi="Nirmala UI" w:cs="Kalimati"/>
                <w:color w:val="333333"/>
                <w:sz w:val="22"/>
                <w:lang w:bidi="ne-NP"/>
              </w:rPr>
            </w:pPr>
            <w:r w:rsidRPr="001C6BD6">
              <w:rPr>
                <w:rFonts w:ascii="Nirmala UI" w:hAnsi="Nirmala UI" w:cs="Kalimati" w:hint="cs"/>
                <w:color w:val="333333"/>
                <w:sz w:val="22"/>
                <w:cs/>
                <w:lang w:bidi="ne-NP"/>
              </w:rPr>
              <w:t>८०</w:t>
            </w:r>
          </w:p>
        </w:tc>
        <w:tc>
          <w:tcPr>
            <w:tcW w:w="75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996E62" w:rsidP="00C37785">
            <w:pPr>
              <w:jc w:val="center"/>
              <w:rPr>
                <w:rFonts w:ascii="Nirmala UI" w:hAnsi="Nirmala UI" w:cs="Kalimati"/>
                <w:color w:val="333333"/>
                <w:sz w:val="22"/>
                <w:lang w:bidi="ne-NP"/>
              </w:rPr>
            </w:pPr>
            <w:r>
              <w:rPr>
                <w:rFonts w:ascii="Nirmala UI" w:hAnsi="Nirmala UI" w:cs="Kalimati" w:hint="cs"/>
                <w:color w:val="333333"/>
                <w:sz w:val="22"/>
                <w:cs/>
                <w:lang w:bidi="hi-IN"/>
              </w:rPr>
              <w:t>१०३</w:t>
            </w:r>
            <w:r>
              <w:rPr>
                <w:rFonts w:ascii="Nirmala UI" w:hAnsi="Nirmala UI" w:cs="Kalimati" w:hint="cs"/>
                <w:color w:val="333333"/>
                <w:sz w:val="22"/>
                <w:cs/>
                <w:lang w:bidi="ne-NP"/>
              </w:rPr>
              <w:t>८</w:t>
            </w:r>
          </w:p>
        </w:tc>
        <w:tc>
          <w:tcPr>
            <w:tcW w:w="408"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C37785">
            <w:pPr>
              <w:jc w:val="center"/>
              <w:rPr>
                <w:rFonts w:ascii="Nirmala UI" w:hAnsi="Nirmala UI" w:cs="Kalimati"/>
                <w:color w:val="333333"/>
                <w:sz w:val="22"/>
              </w:rPr>
            </w:pPr>
            <w:r w:rsidRPr="001C6BD6">
              <w:rPr>
                <w:rFonts w:ascii="Nirmala UI" w:hAnsi="Nirmala UI" w:cs="Kalimati" w:hint="cs"/>
                <w:color w:val="333333"/>
                <w:sz w:val="22"/>
                <w:cs/>
                <w:lang w:bidi="hi-IN"/>
              </w:rPr>
              <w:t>१३५</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C37785">
            <w:pPr>
              <w:jc w:val="center"/>
              <w:rPr>
                <w:rFonts w:ascii="Nirmala UI" w:hAnsi="Nirmala UI" w:cs="Kalimati"/>
                <w:color w:val="333333"/>
                <w:sz w:val="22"/>
              </w:rPr>
            </w:pPr>
            <w:r w:rsidRPr="001C6BD6">
              <w:rPr>
                <w:rFonts w:ascii="Nirmala UI" w:hAnsi="Nirmala UI" w:cs="Kalimati" w:hint="cs"/>
                <w:color w:val="333333"/>
                <w:sz w:val="22"/>
                <w:cs/>
                <w:lang w:bidi="hi-IN"/>
              </w:rPr>
              <w:t>११५</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C37785">
            <w:pPr>
              <w:jc w:val="center"/>
              <w:rPr>
                <w:rFonts w:ascii="Nirmala UI" w:hAnsi="Nirmala UI" w:cs="Kalimati"/>
                <w:color w:val="333333"/>
                <w:sz w:val="22"/>
              </w:rPr>
            </w:pPr>
            <w:r w:rsidRPr="001C6BD6">
              <w:rPr>
                <w:rFonts w:ascii="Nirmala UI" w:hAnsi="Nirmala UI" w:cs="Kalimati" w:hint="cs"/>
                <w:color w:val="333333"/>
                <w:sz w:val="22"/>
                <w:cs/>
                <w:lang w:bidi="hi-IN"/>
              </w:rPr>
              <w:t>४८</w:t>
            </w:r>
          </w:p>
        </w:tc>
        <w:tc>
          <w:tcPr>
            <w:tcW w:w="778"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C37785">
            <w:pPr>
              <w:jc w:val="center"/>
              <w:rPr>
                <w:rFonts w:ascii="Nirmala UI" w:hAnsi="Nirmala UI" w:cs="Kalimati"/>
                <w:color w:val="333333"/>
                <w:sz w:val="22"/>
              </w:rPr>
            </w:pPr>
            <w:r w:rsidRPr="001C6BD6">
              <w:rPr>
                <w:rFonts w:ascii="Nirmala UI" w:hAnsi="Nirmala UI" w:cs="Kalimati" w:hint="cs"/>
                <w:color w:val="333333"/>
                <w:sz w:val="22"/>
                <w:cs/>
                <w:lang w:bidi="hi-IN"/>
              </w:rPr>
              <w:t>१६१</w:t>
            </w:r>
          </w:p>
        </w:tc>
        <w:tc>
          <w:tcPr>
            <w:tcW w:w="84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C37785">
            <w:pPr>
              <w:jc w:val="center"/>
              <w:rPr>
                <w:rFonts w:ascii="Nirmala UI" w:hAnsi="Nirmala UI" w:cs="Kalimati"/>
                <w:color w:val="333333"/>
                <w:sz w:val="22"/>
              </w:rPr>
            </w:pPr>
            <w:r w:rsidRPr="001C6BD6">
              <w:rPr>
                <w:rFonts w:ascii="Nirmala UI" w:hAnsi="Nirmala UI" w:cs="Kalimati" w:hint="cs"/>
                <w:color w:val="333333"/>
                <w:sz w:val="22"/>
                <w:cs/>
                <w:lang w:bidi="hi-IN"/>
              </w:rPr>
              <w:t>१०७६६४८५००</w:t>
            </w:r>
          </w:p>
        </w:tc>
      </w:tr>
    </w:tbl>
    <w:p w:rsidR="00D54B0F" w:rsidRDefault="00D54B0F" w:rsidP="00936747">
      <w:pPr>
        <w:shd w:val="clear" w:color="auto" w:fill="FFFFFF"/>
        <w:jc w:val="left"/>
        <w:rPr>
          <w:rFonts w:ascii="Nirmala UI" w:eastAsia="Times New Roman" w:hAnsi="Nirmala UI" w:cs="Kalimati"/>
          <w:color w:val="333333"/>
          <w:sz w:val="23"/>
          <w:szCs w:val="23"/>
          <w:lang w:bidi="ne-NP"/>
        </w:rPr>
      </w:pPr>
    </w:p>
    <w:p w:rsidR="002F5B6A" w:rsidRPr="00056D73" w:rsidRDefault="002F5B6A" w:rsidP="007F5B33">
      <w:pPr>
        <w:shd w:val="clear" w:color="auto" w:fill="FFFFFF"/>
        <w:jc w:val="center"/>
        <w:rPr>
          <w:rFonts w:ascii="Nirmala UI" w:eastAsia="Times New Roman" w:hAnsi="Nirmala UI" w:cs="Kalimati"/>
          <w:color w:val="333333"/>
          <w:sz w:val="23"/>
          <w:szCs w:val="23"/>
          <w:cs/>
          <w:lang w:bidi="ne-NP"/>
        </w:rPr>
      </w:pPr>
      <w:r w:rsidRPr="002F5B6A">
        <w:rPr>
          <w:rFonts w:ascii="Nirmala UI" w:eastAsia="Times New Roman" w:hAnsi="Nirmala UI" w:cs="Kalimati"/>
          <w:noProof/>
          <w:color w:val="333333"/>
          <w:sz w:val="23"/>
          <w:szCs w:val="23"/>
          <w:cs/>
          <w:lang w:bidi="ne-NP"/>
        </w:rPr>
        <w:drawing>
          <wp:inline distT="0" distB="0" distL="0" distR="0">
            <wp:extent cx="2505075" cy="12573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4B0F" w:rsidRPr="00D54B0F" w:rsidRDefault="00D54B0F" w:rsidP="00D54B0F">
      <w:pPr>
        <w:shd w:val="clear" w:color="auto" w:fill="FFFFFF"/>
        <w:jc w:val="left"/>
        <w:rPr>
          <w:rFonts w:ascii="Nirmala UI" w:eastAsia="Times New Roman" w:hAnsi="Nirmala UI" w:cs="Kalimati"/>
          <w:color w:val="333333"/>
          <w:sz w:val="23"/>
          <w:szCs w:val="23"/>
          <w:lang w:bidi="ne-NP"/>
        </w:rPr>
      </w:pPr>
      <w:r w:rsidRPr="00D54B0F">
        <w:rPr>
          <w:rFonts w:ascii="Nirmala UI" w:eastAsia="Times New Roman" w:hAnsi="Nirmala UI" w:cs="Kalimati"/>
          <w:color w:val="333333"/>
          <w:sz w:val="23"/>
          <w:szCs w:val="23"/>
          <w:cs/>
          <w:lang w:bidi="ne-NP"/>
        </w:rPr>
        <w:t>२</w:t>
      </w:r>
      <w:r w:rsidRPr="00056D73">
        <w:rPr>
          <w:rFonts w:ascii="Nirmala UI" w:eastAsia="Times New Roman" w:hAnsi="Nirmala UI" w:cs="Kalimati" w:hint="cs"/>
          <w:color w:val="333333"/>
          <w:sz w:val="23"/>
          <w:szCs w:val="23"/>
          <w:cs/>
          <w:lang w:bidi="ne-NP"/>
        </w:rPr>
        <w:t>.</w:t>
      </w:r>
      <w:r w:rsidR="00FB67FD" w:rsidRPr="00056D73">
        <w:rPr>
          <w:rFonts w:ascii="Nirmala UI" w:eastAsia="Times New Roman" w:hAnsi="Nirmala UI" w:cs="Kalimati"/>
          <w:color w:val="333333"/>
          <w:sz w:val="23"/>
          <w:szCs w:val="23"/>
          <w:cs/>
          <w:lang w:bidi="ne-NP"/>
        </w:rPr>
        <w:t xml:space="preserve"> घटना अनुसारको क्षत</w:t>
      </w:r>
      <w:r w:rsidR="00FB67FD" w:rsidRPr="00056D73">
        <w:rPr>
          <w:rFonts w:ascii="Nirmala UI" w:eastAsia="Times New Roman" w:hAnsi="Nirmala UI" w:cs="Kalimati" w:hint="cs"/>
          <w:color w:val="333333"/>
          <w:sz w:val="23"/>
          <w:szCs w:val="23"/>
          <w:cs/>
          <w:lang w:bidi="ne-NP"/>
        </w:rPr>
        <w:t>ि</w:t>
      </w:r>
      <w:r w:rsidRPr="00D54B0F">
        <w:rPr>
          <w:rFonts w:ascii="Nirmala UI" w:eastAsia="Times New Roman" w:hAnsi="Nirmala UI" w:cs="Kalimati"/>
          <w:color w:val="333333"/>
          <w:sz w:val="23"/>
          <w:szCs w:val="23"/>
          <w:cs/>
          <w:lang w:bidi="ne-NP"/>
        </w:rPr>
        <w:t>को विवरण</w:t>
      </w:r>
    </w:p>
    <w:tbl>
      <w:tblPr>
        <w:tblW w:w="5000" w:type="pct"/>
        <w:tblCellMar>
          <w:top w:w="15" w:type="dxa"/>
          <w:left w:w="15" w:type="dxa"/>
          <w:bottom w:w="15" w:type="dxa"/>
          <w:right w:w="15" w:type="dxa"/>
        </w:tblCellMar>
        <w:tblLook w:val="04A0"/>
      </w:tblPr>
      <w:tblGrid>
        <w:gridCol w:w="605"/>
        <w:gridCol w:w="1231"/>
        <w:gridCol w:w="957"/>
        <w:gridCol w:w="593"/>
        <w:gridCol w:w="530"/>
        <w:gridCol w:w="530"/>
        <w:gridCol w:w="1058"/>
        <w:gridCol w:w="811"/>
        <w:gridCol w:w="452"/>
        <w:gridCol w:w="739"/>
        <w:gridCol w:w="1231"/>
        <w:gridCol w:w="1823"/>
      </w:tblGrid>
      <w:tr w:rsidR="00085CC1" w:rsidRPr="00056D73" w:rsidTr="00ED16FE">
        <w:trPr>
          <w:trHeight w:val="450"/>
          <w:tblHeader/>
        </w:trPr>
        <w:tc>
          <w:tcPr>
            <w:tcW w:w="286"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सि.नं.</w:t>
            </w:r>
          </w:p>
        </w:tc>
        <w:tc>
          <w:tcPr>
            <w:tcW w:w="583"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घटना</w:t>
            </w:r>
          </w:p>
        </w:tc>
        <w:tc>
          <w:tcPr>
            <w:tcW w:w="453"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घटना संख्या</w:t>
            </w:r>
          </w:p>
        </w:tc>
        <w:tc>
          <w:tcPr>
            <w:tcW w:w="281" w:type="pct"/>
            <w:vMerge w:val="restart"/>
            <w:tcBorders>
              <w:top w:val="single" w:sz="6" w:space="0" w:color="000000"/>
              <w:left w:val="single" w:sz="4" w:space="0" w:color="auto"/>
              <w:right w:val="single" w:sz="6" w:space="0" w:color="000000"/>
            </w:tcBorders>
            <w:shd w:val="clear" w:color="auto" w:fill="auto"/>
            <w:vAlign w:val="center"/>
          </w:tcPr>
          <w:p w:rsidR="00085CC1" w:rsidRPr="00056D73"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मृत्यु</w:t>
            </w:r>
          </w:p>
          <w:p w:rsidR="00085CC1" w:rsidRPr="00056D73"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जम्मा</w:t>
            </w:r>
          </w:p>
        </w:tc>
        <w:tc>
          <w:tcPr>
            <w:tcW w:w="251"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Pr>
                <w:rFonts w:ascii="Times New Roman" w:eastAsia="Times New Roman" w:hAnsi="Times New Roman" w:cs="Kalimati"/>
                <w:b/>
                <w:bCs/>
                <w:sz w:val="20"/>
                <w:szCs w:val="20"/>
                <w:cs/>
                <w:lang w:bidi="ne-NP"/>
              </w:rPr>
              <w:t xml:space="preserve">वेपत्ता </w:t>
            </w:r>
          </w:p>
        </w:tc>
        <w:tc>
          <w:tcPr>
            <w:tcW w:w="251" w:type="pct"/>
            <w:vMerge w:val="restart"/>
            <w:tcBorders>
              <w:top w:val="single" w:sz="6" w:space="0" w:color="000000"/>
              <w:left w:val="single" w:sz="4" w:space="0" w:color="auto"/>
              <w:right w:val="single" w:sz="6" w:space="0" w:color="000000"/>
            </w:tcBorders>
            <w:shd w:val="clear" w:color="auto" w:fill="auto"/>
            <w:vAlign w:val="center"/>
          </w:tcPr>
          <w:p w:rsidR="00085CC1" w:rsidRPr="00D54B0F" w:rsidRDefault="00085CC1" w:rsidP="00D54B0F">
            <w:pPr>
              <w:spacing w:after="0"/>
              <w:jc w:val="center"/>
              <w:rPr>
                <w:rFonts w:ascii="Times New Roman" w:eastAsia="Times New Roman" w:hAnsi="Times New Roman" w:cs="Kalimati"/>
                <w:b/>
                <w:bCs/>
                <w:sz w:val="20"/>
                <w:szCs w:val="20"/>
                <w:lang w:bidi="ne-NP"/>
              </w:rPr>
            </w:pPr>
            <w:r>
              <w:rPr>
                <w:rFonts w:ascii="Times New Roman" w:eastAsia="Times New Roman" w:hAnsi="Times New Roman" w:cs="Kalimati"/>
                <w:b/>
                <w:bCs/>
                <w:sz w:val="20"/>
                <w:szCs w:val="20"/>
                <w:cs/>
                <w:lang w:bidi="ne-NP"/>
              </w:rPr>
              <w:t>घाईते</w:t>
            </w:r>
          </w:p>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जम्मा</w:t>
            </w:r>
          </w:p>
        </w:tc>
        <w:tc>
          <w:tcPr>
            <w:tcW w:w="501"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प्रभावित परिवार</w:t>
            </w:r>
          </w:p>
        </w:tc>
        <w:tc>
          <w:tcPr>
            <w:tcW w:w="598" w:type="pct"/>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घर क्षती</w:t>
            </w:r>
          </w:p>
        </w:tc>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गोठ क्षती</w:t>
            </w:r>
          </w:p>
        </w:tc>
        <w:tc>
          <w:tcPr>
            <w:tcW w:w="583"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पशु चौपाया क्षती</w:t>
            </w:r>
          </w:p>
        </w:tc>
        <w:tc>
          <w:tcPr>
            <w:tcW w:w="863"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अनुमानित क्षती</w:t>
            </w:r>
          </w:p>
        </w:tc>
      </w:tr>
      <w:tr w:rsidR="00085CC1" w:rsidRPr="00056D73" w:rsidTr="00ED16FE">
        <w:trPr>
          <w:trHeight w:val="450"/>
          <w:tblHeader/>
        </w:trPr>
        <w:tc>
          <w:tcPr>
            <w:tcW w:w="286"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left"/>
              <w:rPr>
                <w:rFonts w:ascii="Times New Roman" w:eastAsia="Times New Roman" w:hAnsi="Times New Roman" w:cs="Kalimati"/>
                <w:b/>
                <w:bCs/>
                <w:sz w:val="20"/>
                <w:szCs w:val="20"/>
                <w:lang w:bidi="ne-NP"/>
              </w:rPr>
            </w:pPr>
          </w:p>
        </w:tc>
        <w:tc>
          <w:tcPr>
            <w:tcW w:w="583"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left"/>
              <w:rPr>
                <w:rFonts w:ascii="Times New Roman" w:eastAsia="Times New Roman" w:hAnsi="Times New Roman" w:cs="Kalimati"/>
                <w:b/>
                <w:bCs/>
                <w:sz w:val="20"/>
                <w:szCs w:val="20"/>
                <w:lang w:bidi="ne-NP"/>
              </w:rPr>
            </w:pPr>
          </w:p>
        </w:tc>
        <w:tc>
          <w:tcPr>
            <w:tcW w:w="453"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left"/>
              <w:rPr>
                <w:rFonts w:ascii="Times New Roman" w:eastAsia="Times New Roman" w:hAnsi="Times New Roman" w:cs="Kalimati"/>
                <w:b/>
                <w:bCs/>
                <w:sz w:val="20"/>
                <w:szCs w:val="20"/>
                <w:lang w:bidi="ne-NP"/>
              </w:rPr>
            </w:pPr>
          </w:p>
        </w:tc>
        <w:tc>
          <w:tcPr>
            <w:tcW w:w="281" w:type="pct"/>
            <w:vMerge/>
            <w:tcBorders>
              <w:left w:val="single" w:sz="4" w:space="0" w:color="auto"/>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p>
        </w:tc>
        <w:tc>
          <w:tcPr>
            <w:tcW w:w="25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left"/>
              <w:rPr>
                <w:rFonts w:ascii="Times New Roman" w:eastAsia="Times New Roman" w:hAnsi="Times New Roman" w:cs="Kalimati"/>
                <w:b/>
                <w:bCs/>
                <w:sz w:val="20"/>
                <w:szCs w:val="20"/>
                <w:lang w:bidi="ne-NP"/>
              </w:rPr>
            </w:pPr>
          </w:p>
        </w:tc>
        <w:tc>
          <w:tcPr>
            <w:tcW w:w="251" w:type="pct"/>
            <w:vMerge/>
            <w:tcBorders>
              <w:left w:val="single" w:sz="4" w:space="0" w:color="auto"/>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p>
        </w:tc>
        <w:tc>
          <w:tcPr>
            <w:tcW w:w="50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left"/>
              <w:rPr>
                <w:rFonts w:ascii="Times New Roman" w:eastAsia="Times New Roman" w:hAnsi="Times New Roman" w:cs="Kalimati"/>
                <w:b/>
                <w:bCs/>
                <w:sz w:val="20"/>
                <w:szCs w:val="20"/>
                <w:lang w:bidi="ne-NP"/>
              </w:rPr>
            </w:pPr>
          </w:p>
        </w:tc>
        <w:tc>
          <w:tcPr>
            <w:tcW w:w="38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आंशिक</w:t>
            </w:r>
          </w:p>
        </w:tc>
        <w:tc>
          <w:tcPr>
            <w:tcW w:w="21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पूर्ण</w:t>
            </w:r>
          </w:p>
        </w:tc>
        <w:tc>
          <w:tcPr>
            <w:tcW w:w="35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left"/>
              <w:rPr>
                <w:rFonts w:ascii="Times New Roman" w:eastAsia="Times New Roman" w:hAnsi="Times New Roman" w:cs="Kalimati"/>
                <w:b/>
                <w:bCs/>
                <w:sz w:val="20"/>
                <w:szCs w:val="20"/>
                <w:lang w:bidi="ne-NP"/>
              </w:rPr>
            </w:pPr>
          </w:p>
        </w:tc>
        <w:tc>
          <w:tcPr>
            <w:tcW w:w="583"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left"/>
              <w:rPr>
                <w:rFonts w:ascii="Times New Roman" w:eastAsia="Times New Roman" w:hAnsi="Times New Roman" w:cs="Kalimati"/>
                <w:b/>
                <w:bCs/>
                <w:sz w:val="20"/>
                <w:szCs w:val="20"/>
                <w:lang w:bidi="ne-NP"/>
              </w:rPr>
            </w:pPr>
          </w:p>
        </w:tc>
        <w:tc>
          <w:tcPr>
            <w:tcW w:w="863"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left"/>
              <w:rPr>
                <w:rFonts w:ascii="Times New Roman" w:eastAsia="Times New Roman" w:hAnsi="Times New Roman" w:cs="Kalimati"/>
                <w:b/>
                <w:bCs/>
                <w:sz w:val="20"/>
                <w:szCs w:val="20"/>
                <w:lang w:bidi="ne-NP"/>
              </w:rPr>
            </w:pPr>
          </w:p>
        </w:tc>
      </w:tr>
      <w:tr w:rsidR="001C6BD6" w:rsidRPr="00056D73" w:rsidTr="00995374">
        <w:trPr>
          <w:trHeight w:val="450"/>
        </w:trPr>
        <w:tc>
          <w:tcPr>
            <w:tcW w:w="28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C6BD6" w:rsidRPr="00D54B0F" w:rsidRDefault="001C6BD6" w:rsidP="000E1334">
            <w:pPr>
              <w:spacing w:after="0"/>
              <w:jc w:val="center"/>
              <w:rPr>
                <w:rFonts w:ascii="Times New Roman" w:eastAsia="Times New Roman" w:hAnsi="Times New Roman" w:cs="Kalimati"/>
                <w:sz w:val="20"/>
                <w:szCs w:val="20"/>
                <w:lang w:bidi="ne-NP"/>
              </w:rPr>
            </w:pPr>
            <w:r w:rsidRPr="00D54B0F">
              <w:rPr>
                <w:rFonts w:ascii="Times New Roman" w:eastAsia="Times New Roman" w:hAnsi="Times New Roman" w:cs="Kalimati"/>
                <w:sz w:val="20"/>
                <w:szCs w:val="20"/>
                <w:cs/>
                <w:lang w:bidi="ne-NP"/>
              </w:rPr>
              <w:t>१</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C6BD6" w:rsidRPr="00CE50B2" w:rsidRDefault="001C6BD6" w:rsidP="000E1334">
            <w:pPr>
              <w:spacing w:after="0"/>
              <w:jc w:val="left"/>
              <w:rPr>
                <w:rFonts w:ascii="Times New Roman" w:eastAsia="Times New Roman" w:hAnsi="Times New Roman" w:cs="Kalimati"/>
                <w:sz w:val="20"/>
                <w:szCs w:val="20"/>
                <w:lang w:bidi="ne-NP"/>
              </w:rPr>
            </w:pPr>
            <w:r w:rsidRPr="00CE50B2">
              <w:rPr>
                <w:rFonts w:ascii="Times New Roman" w:eastAsia="Times New Roman" w:hAnsi="Times New Roman" w:cs="Kalimati"/>
                <w:sz w:val="20"/>
                <w:szCs w:val="20"/>
                <w:cs/>
                <w:lang w:bidi="ne-NP"/>
              </w:rPr>
              <w:t>बाढी</w:t>
            </w:r>
          </w:p>
        </w:tc>
        <w:tc>
          <w:tcPr>
            <w:tcW w:w="45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C6BD6" w:rsidRPr="001C6BD6" w:rsidRDefault="00C01648" w:rsidP="00995374">
            <w:pPr>
              <w:spacing w:after="0"/>
              <w:jc w:val="center"/>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ne-NP"/>
              </w:rPr>
              <w:t>13४</w:t>
            </w:r>
          </w:p>
        </w:tc>
        <w:tc>
          <w:tcPr>
            <w:tcW w:w="2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C6BD6" w:rsidRPr="001C6BD6" w:rsidRDefault="001C6BD6" w:rsidP="00C01648">
            <w:pPr>
              <w:spacing w:after="0"/>
              <w:jc w:val="center"/>
              <w:rPr>
                <w:rFonts w:ascii="Times New Roman" w:eastAsia="Times New Roman" w:hAnsi="Times New Roman" w:cs="Kalimati"/>
                <w:sz w:val="20"/>
                <w:szCs w:val="20"/>
                <w:lang w:bidi="ne-NP"/>
              </w:rPr>
            </w:pPr>
            <w:r w:rsidRPr="001C6BD6">
              <w:rPr>
                <w:rFonts w:ascii="Times New Roman" w:eastAsia="Times New Roman" w:hAnsi="Times New Roman" w:cs="Kalimati" w:hint="cs"/>
                <w:sz w:val="20"/>
                <w:szCs w:val="20"/>
                <w:cs/>
                <w:lang w:bidi="ne-NP"/>
              </w:rPr>
              <w:t>६</w:t>
            </w:r>
            <w:r w:rsidR="00C01648">
              <w:rPr>
                <w:rFonts w:ascii="Times New Roman" w:eastAsia="Times New Roman" w:hAnsi="Times New Roman" w:cs="Kalimati" w:hint="cs"/>
                <w:sz w:val="20"/>
                <w:szCs w:val="20"/>
                <w:cs/>
                <w:lang w:bidi="ne-NP"/>
              </w:rPr>
              <w:t>१</w:t>
            </w:r>
          </w:p>
        </w:tc>
        <w:tc>
          <w:tcPr>
            <w:tcW w:w="25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C6BD6" w:rsidRPr="001C6BD6" w:rsidRDefault="001C6BD6" w:rsidP="00995374">
            <w:pPr>
              <w:spacing w:after="0"/>
              <w:jc w:val="center"/>
              <w:rPr>
                <w:rFonts w:ascii="Times New Roman" w:eastAsia="Times New Roman" w:hAnsi="Times New Roman" w:cs="Kalimati"/>
                <w:sz w:val="20"/>
                <w:szCs w:val="20"/>
                <w:lang w:bidi="ne-NP"/>
              </w:rPr>
            </w:pPr>
            <w:r w:rsidRPr="001C6BD6">
              <w:rPr>
                <w:rFonts w:ascii="Times New Roman" w:eastAsia="Times New Roman" w:hAnsi="Times New Roman" w:cs="Kalimati" w:hint="cs"/>
                <w:sz w:val="20"/>
                <w:szCs w:val="20"/>
                <w:cs/>
                <w:lang w:bidi="ne-NP"/>
              </w:rPr>
              <w:t>२९</w:t>
            </w:r>
          </w:p>
        </w:tc>
        <w:tc>
          <w:tcPr>
            <w:tcW w:w="25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C6BD6" w:rsidRPr="001C6BD6" w:rsidRDefault="001C6BD6" w:rsidP="00995374">
            <w:pPr>
              <w:jc w:val="center"/>
              <w:rPr>
                <w:rFonts w:ascii="Times New Roman" w:eastAsia="Times New Roman" w:hAnsi="Times New Roman" w:cs="Kalimati"/>
                <w:sz w:val="20"/>
                <w:szCs w:val="20"/>
                <w:lang w:bidi="ne-NP"/>
              </w:rPr>
            </w:pPr>
            <w:r w:rsidRPr="001C6BD6">
              <w:rPr>
                <w:rFonts w:ascii="Times New Roman" w:eastAsia="Times New Roman" w:hAnsi="Times New Roman" w:cs="Kalimati" w:hint="cs"/>
                <w:sz w:val="20"/>
                <w:szCs w:val="20"/>
                <w:cs/>
                <w:lang w:bidi="hi-IN"/>
              </w:rPr>
              <w:t>१९</w:t>
            </w:r>
          </w:p>
        </w:tc>
        <w:tc>
          <w:tcPr>
            <w:tcW w:w="50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C01648">
            <w:pPr>
              <w:jc w:val="center"/>
              <w:rPr>
                <w:rFonts w:ascii="Nirmala UI" w:hAnsi="Nirmala UI" w:cs="Kalimati"/>
                <w:color w:val="333333"/>
                <w:sz w:val="20"/>
                <w:szCs w:val="20"/>
                <w:lang w:bidi="ne-NP"/>
              </w:rPr>
            </w:pPr>
            <w:r w:rsidRPr="001C6BD6">
              <w:rPr>
                <w:rFonts w:ascii="Nirmala UI" w:hAnsi="Nirmala UI" w:cs="Kalimati" w:hint="cs"/>
                <w:color w:val="333333"/>
                <w:sz w:val="20"/>
                <w:szCs w:val="20"/>
                <w:cs/>
                <w:lang w:bidi="hi-IN"/>
              </w:rPr>
              <w:t>७५</w:t>
            </w:r>
            <w:r w:rsidR="00C01648">
              <w:rPr>
                <w:rFonts w:ascii="Nirmala UI" w:hAnsi="Nirmala UI" w:cs="Kalimati" w:hint="cs"/>
                <w:color w:val="333333"/>
                <w:sz w:val="20"/>
                <w:szCs w:val="20"/>
                <w:cs/>
                <w:lang w:bidi="ne-NP"/>
              </w:rPr>
              <w:t>१</w:t>
            </w:r>
          </w:p>
        </w:tc>
        <w:tc>
          <w:tcPr>
            <w:tcW w:w="38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995374">
            <w:pPr>
              <w:jc w:val="center"/>
              <w:rPr>
                <w:rFonts w:ascii="Nirmala UI" w:hAnsi="Nirmala UI" w:cs="Kalimati"/>
                <w:color w:val="333333"/>
                <w:sz w:val="20"/>
                <w:szCs w:val="20"/>
              </w:rPr>
            </w:pPr>
            <w:r w:rsidRPr="001C6BD6">
              <w:rPr>
                <w:rFonts w:ascii="Nirmala UI" w:hAnsi="Nirmala UI" w:cs="Kalimati" w:hint="cs"/>
                <w:color w:val="333333"/>
                <w:sz w:val="20"/>
                <w:szCs w:val="20"/>
                <w:cs/>
                <w:lang w:bidi="hi-IN"/>
              </w:rPr>
              <w:t>९६</w:t>
            </w:r>
          </w:p>
        </w:tc>
        <w:tc>
          <w:tcPr>
            <w:tcW w:w="21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995374">
            <w:pPr>
              <w:jc w:val="center"/>
              <w:rPr>
                <w:rFonts w:ascii="Nirmala UI" w:hAnsi="Nirmala UI" w:cs="Kalimati"/>
                <w:color w:val="333333"/>
                <w:sz w:val="20"/>
                <w:szCs w:val="20"/>
              </w:rPr>
            </w:pPr>
            <w:r w:rsidRPr="001C6BD6">
              <w:rPr>
                <w:rFonts w:ascii="Nirmala UI" w:hAnsi="Nirmala UI" w:cs="Kalimati" w:hint="cs"/>
                <w:color w:val="333333"/>
                <w:sz w:val="20"/>
                <w:szCs w:val="20"/>
                <w:cs/>
                <w:lang w:bidi="hi-IN"/>
              </w:rPr>
              <w:t>१३</w:t>
            </w: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995374">
            <w:pPr>
              <w:jc w:val="center"/>
              <w:rPr>
                <w:rFonts w:ascii="Nirmala UI" w:hAnsi="Nirmala UI" w:cs="Kalimati"/>
                <w:color w:val="333333"/>
                <w:sz w:val="20"/>
                <w:szCs w:val="20"/>
              </w:rPr>
            </w:pPr>
            <w:r w:rsidRPr="001C6BD6">
              <w:rPr>
                <w:rFonts w:ascii="Nirmala UI" w:hAnsi="Nirmala UI" w:cs="Kalimati" w:hint="cs"/>
                <w:color w:val="333333"/>
                <w:sz w:val="20"/>
                <w:szCs w:val="20"/>
                <w:cs/>
                <w:lang w:bidi="hi-IN"/>
              </w:rPr>
              <w:t>१२</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995374">
            <w:pPr>
              <w:jc w:val="center"/>
              <w:rPr>
                <w:rFonts w:ascii="Nirmala UI" w:hAnsi="Nirmala UI" w:cs="Kalimati"/>
                <w:color w:val="333333"/>
                <w:sz w:val="20"/>
                <w:szCs w:val="20"/>
              </w:rPr>
            </w:pPr>
            <w:r w:rsidRPr="001C6BD6">
              <w:rPr>
                <w:rFonts w:ascii="Nirmala UI" w:hAnsi="Nirmala UI" w:cs="Kalimati" w:hint="cs"/>
                <w:color w:val="333333"/>
                <w:sz w:val="20"/>
                <w:szCs w:val="20"/>
                <w:cs/>
                <w:lang w:bidi="hi-IN"/>
              </w:rPr>
              <w:t>८</w:t>
            </w:r>
          </w:p>
        </w:tc>
        <w:tc>
          <w:tcPr>
            <w:tcW w:w="86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995374">
            <w:pPr>
              <w:jc w:val="center"/>
              <w:rPr>
                <w:rFonts w:ascii="Nirmala UI" w:hAnsi="Nirmala UI" w:cs="Kalimati"/>
                <w:color w:val="333333"/>
                <w:sz w:val="20"/>
                <w:szCs w:val="20"/>
              </w:rPr>
            </w:pPr>
            <w:r w:rsidRPr="001C6BD6">
              <w:rPr>
                <w:rFonts w:ascii="Nirmala UI" w:hAnsi="Nirmala UI" w:cs="Kalimati" w:hint="cs"/>
                <w:color w:val="333333"/>
                <w:sz w:val="20"/>
                <w:szCs w:val="20"/>
                <w:cs/>
                <w:lang w:bidi="hi-IN"/>
              </w:rPr>
              <w:t>१०२९०८१०००</w:t>
            </w:r>
          </w:p>
        </w:tc>
      </w:tr>
      <w:tr w:rsidR="001C6BD6" w:rsidRPr="00056D73" w:rsidTr="00995374">
        <w:trPr>
          <w:trHeight w:val="450"/>
        </w:trPr>
        <w:tc>
          <w:tcPr>
            <w:tcW w:w="28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C6BD6" w:rsidRPr="00D54B0F" w:rsidRDefault="001C6BD6" w:rsidP="00D54B0F">
            <w:pPr>
              <w:spacing w:after="0"/>
              <w:jc w:val="center"/>
              <w:rPr>
                <w:rFonts w:ascii="Times New Roman" w:eastAsia="Times New Roman" w:hAnsi="Times New Roman" w:cs="Kalimati"/>
                <w:sz w:val="20"/>
                <w:szCs w:val="20"/>
                <w:lang w:bidi="ne-NP"/>
              </w:rPr>
            </w:pPr>
            <w:r w:rsidRPr="00D54B0F">
              <w:rPr>
                <w:rFonts w:ascii="Times New Roman" w:eastAsia="Times New Roman" w:hAnsi="Times New Roman" w:cs="Kalimati"/>
                <w:sz w:val="20"/>
                <w:szCs w:val="20"/>
                <w:cs/>
                <w:lang w:bidi="ne-NP"/>
              </w:rPr>
              <w:t>२</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C6BD6" w:rsidRPr="00CE50B2" w:rsidRDefault="001C6BD6" w:rsidP="00D54B0F">
            <w:pPr>
              <w:spacing w:after="0"/>
              <w:jc w:val="left"/>
              <w:rPr>
                <w:rFonts w:ascii="Times New Roman" w:eastAsia="Times New Roman" w:hAnsi="Times New Roman" w:cs="Kalimati"/>
                <w:sz w:val="20"/>
                <w:szCs w:val="20"/>
                <w:lang w:bidi="ne-NP"/>
              </w:rPr>
            </w:pPr>
            <w:r w:rsidRPr="00CE50B2">
              <w:rPr>
                <w:rFonts w:ascii="Times New Roman" w:eastAsia="Times New Roman" w:hAnsi="Times New Roman" w:cs="Kalimati"/>
                <w:sz w:val="20"/>
                <w:szCs w:val="20"/>
                <w:cs/>
                <w:lang w:bidi="ne-NP"/>
              </w:rPr>
              <w:t>पहिरो</w:t>
            </w:r>
          </w:p>
        </w:tc>
        <w:tc>
          <w:tcPr>
            <w:tcW w:w="45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C6BD6" w:rsidRPr="001C6BD6" w:rsidRDefault="001C6BD6" w:rsidP="00995374">
            <w:pPr>
              <w:spacing w:after="0"/>
              <w:jc w:val="center"/>
              <w:rPr>
                <w:rFonts w:ascii="Times New Roman" w:eastAsia="Times New Roman" w:hAnsi="Times New Roman" w:cs="Kalimati"/>
                <w:sz w:val="20"/>
                <w:szCs w:val="20"/>
                <w:lang w:bidi="ne-NP"/>
              </w:rPr>
            </w:pPr>
            <w:r w:rsidRPr="001C6BD6">
              <w:rPr>
                <w:rFonts w:ascii="Times New Roman" w:eastAsia="Times New Roman" w:hAnsi="Times New Roman" w:cs="Kalimati" w:hint="cs"/>
                <w:sz w:val="20"/>
                <w:szCs w:val="20"/>
                <w:cs/>
                <w:lang w:bidi="ne-NP"/>
              </w:rPr>
              <w:t>2२७</w:t>
            </w:r>
          </w:p>
        </w:tc>
        <w:tc>
          <w:tcPr>
            <w:tcW w:w="2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C6BD6" w:rsidRPr="001C6BD6" w:rsidRDefault="001C6BD6" w:rsidP="00995374">
            <w:pPr>
              <w:spacing w:after="0"/>
              <w:jc w:val="center"/>
              <w:rPr>
                <w:rFonts w:ascii="Times New Roman" w:eastAsia="Times New Roman" w:hAnsi="Times New Roman" w:cs="Kalimati"/>
                <w:sz w:val="20"/>
                <w:szCs w:val="20"/>
                <w:cs/>
                <w:lang w:bidi="ne-NP"/>
              </w:rPr>
            </w:pPr>
            <w:r w:rsidRPr="001C6BD6">
              <w:rPr>
                <w:rFonts w:ascii="Times New Roman" w:eastAsia="Times New Roman" w:hAnsi="Times New Roman" w:cs="Kalimati"/>
                <w:sz w:val="20"/>
                <w:szCs w:val="20"/>
                <w:cs/>
                <w:lang w:bidi="ne-NP"/>
              </w:rPr>
              <w:t>४</w:t>
            </w:r>
            <w:r w:rsidRPr="001C6BD6">
              <w:rPr>
                <w:rFonts w:ascii="Times New Roman" w:eastAsia="Times New Roman" w:hAnsi="Times New Roman" w:cs="Kalimati" w:hint="cs"/>
                <w:sz w:val="20"/>
                <w:szCs w:val="20"/>
                <w:cs/>
                <w:lang w:bidi="ne-NP"/>
              </w:rPr>
              <w:t>७</w:t>
            </w:r>
          </w:p>
        </w:tc>
        <w:tc>
          <w:tcPr>
            <w:tcW w:w="25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C6BD6" w:rsidRPr="001C6BD6" w:rsidRDefault="001C6BD6" w:rsidP="00995374">
            <w:pPr>
              <w:spacing w:after="0"/>
              <w:jc w:val="center"/>
              <w:rPr>
                <w:rFonts w:ascii="Times New Roman" w:eastAsia="Times New Roman" w:hAnsi="Times New Roman" w:cs="Kalimati"/>
                <w:sz w:val="20"/>
                <w:szCs w:val="20"/>
                <w:lang w:bidi="ne-NP"/>
              </w:rPr>
            </w:pPr>
            <w:r w:rsidRPr="001C6BD6">
              <w:rPr>
                <w:rFonts w:ascii="Times New Roman" w:eastAsia="Times New Roman" w:hAnsi="Times New Roman" w:cs="Kalimati" w:hint="cs"/>
                <w:sz w:val="20"/>
                <w:szCs w:val="20"/>
                <w:cs/>
                <w:lang w:bidi="ne-NP"/>
              </w:rPr>
              <w:t>9</w:t>
            </w:r>
          </w:p>
        </w:tc>
        <w:tc>
          <w:tcPr>
            <w:tcW w:w="25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C6BD6" w:rsidRPr="001C6BD6" w:rsidRDefault="001C6BD6" w:rsidP="00995374">
            <w:pPr>
              <w:jc w:val="center"/>
              <w:rPr>
                <w:rFonts w:ascii="Times New Roman" w:eastAsia="Times New Roman" w:hAnsi="Times New Roman" w:cs="Kalimati"/>
                <w:sz w:val="20"/>
                <w:szCs w:val="20"/>
                <w:lang w:bidi="ne-NP"/>
              </w:rPr>
            </w:pPr>
            <w:r w:rsidRPr="001C6BD6">
              <w:rPr>
                <w:rFonts w:ascii="Times New Roman" w:eastAsia="Times New Roman" w:hAnsi="Times New Roman" w:cs="Kalimati" w:hint="cs"/>
                <w:sz w:val="20"/>
                <w:szCs w:val="20"/>
                <w:cs/>
                <w:lang w:bidi="hi-IN"/>
              </w:rPr>
              <w:t>३</w:t>
            </w:r>
            <w:r w:rsidRPr="001C6BD6">
              <w:rPr>
                <w:rFonts w:ascii="Times New Roman" w:eastAsia="Times New Roman" w:hAnsi="Times New Roman" w:cs="Kalimati" w:hint="cs"/>
                <w:sz w:val="20"/>
                <w:szCs w:val="20"/>
                <w:cs/>
                <w:lang w:bidi="ne-NP"/>
              </w:rPr>
              <w:t>९</w:t>
            </w:r>
          </w:p>
        </w:tc>
        <w:tc>
          <w:tcPr>
            <w:tcW w:w="50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995374">
            <w:pPr>
              <w:jc w:val="center"/>
              <w:rPr>
                <w:rFonts w:ascii="Nirmala UI" w:hAnsi="Nirmala UI" w:cs="Kalimati"/>
                <w:color w:val="333333"/>
                <w:sz w:val="20"/>
                <w:szCs w:val="20"/>
              </w:rPr>
            </w:pPr>
            <w:r w:rsidRPr="001C6BD6">
              <w:rPr>
                <w:rFonts w:ascii="Nirmala UI" w:hAnsi="Nirmala UI" w:cs="Kalimati" w:hint="cs"/>
                <w:color w:val="333333"/>
                <w:sz w:val="20"/>
                <w:szCs w:val="20"/>
                <w:cs/>
                <w:lang w:bidi="hi-IN"/>
              </w:rPr>
              <w:t>२२३</w:t>
            </w:r>
          </w:p>
        </w:tc>
        <w:tc>
          <w:tcPr>
            <w:tcW w:w="38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995374">
            <w:pPr>
              <w:jc w:val="center"/>
              <w:rPr>
                <w:rFonts w:ascii="Nirmala UI" w:hAnsi="Nirmala UI" w:cs="Kalimati"/>
                <w:color w:val="333333"/>
                <w:sz w:val="20"/>
                <w:szCs w:val="20"/>
              </w:rPr>
            </w:pPr>
            <w:r w:rsidRPr="001C6BD6">
              <w:rPr>
                <w:rFonts w:ascii="Nirmala UI" w:hAnsi="Nirmala UI" w:cs="Kalimati" w:hint="cs"/>
                <w:color w:val="333333"/>
                <w:sz w:val="20"/>
                <w:szCs w:val="20"/>
                <w:cs/>
                <w:lang w:bidi="hi-IN"/>
              </w:rPr>
              <w:t>१७</w:t>
            </w:r>
          </w:p>
        </w:tc>
        <w:tc>
          <w:tcPr>
            <w:tcW w:w="21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995374">
            <w:pPr>
              <w:jc w:val="center"/>
              <w:rPr>
                <w:rFonts w:ascii="Nirmala UI" w:hAnsi="Nirmala UI" w:cs="Kalimati"/>
                <w:color w:val="333333"/>
                <w:sz w:val="20"/>
                <w:szCs w:val="20"/>
              </w:rPr>
            </w:pPr>
            <w:r w:rsidRPr="001C6BD6">
              <w:rPr>
                <w:rFonts w:ascii="Nirmala UI" w:hAnsi="Nirmala UI" w:cs="Kalimati" w:hint="cs"/>
                <w:color w:val="333333"/>
                <w:sz w:val="20"/>
                <w:szCs w:val="20"/>
                <w:cs/>
                <w:lang w:bidi="hi-IN"/>
              </w:rPr>
              <w:t>७७</w:t>
            </w: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995374">
            <w:pPr>
              <w:jc w:val="center"/>
              <w:rPr>
                <w:rFonts w:ascii="Nirmala UI" w:hAnsi="Nirmala UI" w:cs="Kalimati"/>
                <w:color w:val="333333"/>
                <w:sz w:val="20"/>
                <w:szCs w:val="20"/>
              </w:rPr>
            </w:pPr>
            <w:r w:rsidRPr="001C6BD6">
              <w:rPr>
                <w:rFonts w:ascii="Nirmala UI" w:hAnsi="Nirmala UI" w:cs="Kalimati" w:hint="cs"/>
                <w:color w:val="333333"/>
                <w:sz w:val="20"/>
                <w:szCs w:val="20"/>
                <w:cs/>
                <w:lang w:bidi="hi-IN"/>
              </w:rPr>
              <w:t>३०</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995374">
            <w:pPr>
              <w:jc w:val="center"/>
              <w:rPr>
                <w:rFonts w:ascii="Nirmala UI" w:hAnsi="Nirmala UI" w:cs="Kalimati"/>
                <w:color w:val="333333"/>
                <w:sz w:val="20"/>
                <w:szCs w:val="20"/>
              </w:rPr>
            </w:pPr>
            <w:r w:rsidRPr="001C6BD6">
              <w:rPr>
                <w:rFonts w:ascii="Nirmala UI" w:hAnsi="Nirmala UI" w:cs="Kalimati" w:hint="cs"/>
                <w:color w:val="333333"/>
                <w:sz w:val="20"/>
                <w:szCs w:val="20"/>
                <w:cs/>
                <w:lang w:bidi="hi-IN"/>
              </w:rPr>
              <w:t>१४३</w:t>
            </w:r>
          </w:p>
        </w:tc>
        <w:tc>
          <w:tcPr>
            <w:tcW w:w="86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995374">
            <w:pPr>
              <w:jc w:val="center"/>
              <w:rPr>
                <w:rFonts w:ascii="Nirmala UI" w:hAnsi="Nirmala UI" w:cs="Kalimati"/>
                <w:color w:val="333333"/>
                <w:sz w:val="20"/>
                <w:szCs w:val="20"/>
              </w:rPr>
            </w:pPr>
            <w:r w:rsidRPr="001C6BD6">
              <w:rPr>
                <w:rFonts w:ascii="Nirmala UI" w:hAnsi="Nirmala UI" w:cs="Kalimati" w:hint="cs"/>
                <w:color w:val="333333"/>
                <w:sz w:val="20"/>
                <w:szCs w:val="20"/>
                <w:cs/>
                <w:lang w:bidi="hi-IN"/>
              </w:rPr>
              <w:t>३९४७७०००</w:t>
            </w:r>
          </w:p>
        </w:tc>
      </w:tr>
      <w:tr w:rsidR="001C6BD6" w:rsidRPr="00056D73" w:rsidTr="00995374">
        <w:trPr>
          <w:trHeight w:val="450"/>
        </w:trPr>
        <w:tc>
          <w:tcPr>
            <w:tcW w:w="28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C6BD6" w:rsidRPr="00D54B0F" w:rsidRDefault="001C6BD6" w:rsidP="00D54B0F">
            <w:pPr>
              <w:spacing w:after="0"/>
              <w:jc w:val="center"/>
              <w:rPr>
                <w:rFonts w:ascii="Times New Roman" w:eastAsia="Times New Roman" w:hAnsi="Times New Roman" w:cs="Kalimati"/>
                <w:sz w:val="20"/>
                <w:szCs w:val="20"/>
                <w:lang w:bidi="ne-NP"/>
              </w:rPr>
            </w:pPr>
            <w:r w:rsidRPr="00D54B0F">
              <w:rPr>
                <w:rFonts w:ascii="Times New Roman" w:eastAsia="Times New Roman" w:hAnsi="Times New Roman" w:cs="Kalimati"/>
                <w:sz w:val="20"/>
                <w:szCs w:val="20"/>
                <w:cs/>
                <w:lang w:bidi="ne-NP"/>
              </w:rPr>
              <w:t>३</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C6BD6" w:rsidRPr="00D54B0F" w:rsidRDefault="001C6BD6" w:rsidP="007F5B33">
            <w:pPr>
              <w:spacing w:after="0"/>
              <w:jc w:val="left"/>
              <w:rPr>
                <w:rFonts w:ascii="Times New Roman" w:eastAsia="Times New Roman" w:hAnsi="Times New Roman" w:cs="Kalimati"/>
                <w:sz w:val="20"/>
                <w:szCs w:val="20"/>
                <w:lang w:bidi="ne-NP"/>
              </w:rPr>
            </w:pPr>
            <w:r w:rsidRPr="00D54B0F">
              <w:rPr>
                <w:rFonts w:ascii="Times New Roman" w:eastAsia="Times New Roman" w:hAnsi="Times New Roman" w:cs="Kalimati"/>
                <w:sz w:val="20"/>
                <w:szCs w:val="20"/>
                <w:cs/>
                <w:lang w:bidi="ne-NP"/>
              </w:rPr>
              <w:t>भारी वर्षा</w:t>
            </w:r>
          </w:p>
        </w:tc>
        <w:tc>
          <w:tcPr>
            <w:tcW w:w="45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C6BD6" w:rsidRPr="001C6BD6" w:rsidRDefault="001C6BD6" w:rsidP="00995374">
            <w:pPr>
              <w:spacing w:after="0"/>
              <w:jc w:val="center"/>
              <w:rPr>
                <w:rFonts w:ascii="Times New Roman" w:eastAsia="Times New Roman" w:hAnsi="Times New Roman" w:cs="Kalimati"/>
                <w:sz w:val="20"/>
                <w:szCs w:val="20"/>
                <w:lang w:bidi="ne-NP"/>
              </w:rPr>
            </w:pPr>
            <w:r w:rsidRPr="001C6BD6">
              <w:rPr>
                <w:rFonts w:ascii="Times New Roman" w:eastAsia="Times New Roman" w:hAnsi="Times New Roman" w:cs="Kalimati" w:hint="cs"/>
                <w:sz w:val="20"/>
                <w:szCs w:val="20"/>
                <w:cs/>
                <w:lang w:bidi="ne-NP"/>
              </w:rPr>
              <w:t>५३</w:t>
            </w:r>
          </w:p>
        </w:tc>
        <w:tc>
          <w:tcPr>
            <w:tcW w:w="2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C6BD6" w:rsidRPr="001C6BD6" w:rsidRDefault="001C6BD6" w:rsidP="00995374">
            <w:pPr>
              <w:spacing w:after="0"/>
              <w:jc w:val="center"/>
              <w:rPr>
                <w:rFonts w:ascii="Times New Roman" w:eastAsia="Times New Roman" w:hAnsi="Times New Roman" w:cs="Kalimati"/>
                <w:sz w:val="20"/>
                <w:szCs w:val="20"/>
                <w:lang w:bidi="ne-NP"/>
              </w:rPr>
            </w:pPr>
            <w:r w:rsidRPr="001C6BD6">
              <w:rPr>
                <w:rFonts w:ascii="Times New Roman" w:eastAsia="Times New Roman" w:hAnsi="Times New Roman" w:cs="Kalimati" w:hint="cs"/>
                <w:sz w:val="20"/>
                <w:szCs w:val="20"/>
                <w:cs/>
                <w:lang w:bidi="ne-NP"/>
              </w:rPr>
              <w:t>९</w:t>
            </w:r>
          </w:p>
        </w:tc>
        <w:tc>
          <w:tcPr>
            <w:tcW w:w="25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C6BD6" w:rsidRPr="001C6BD6" w:rsidRDefault="001C6BD6" w:rsidP="00995374">
            <w:pPr>
              <w:spacing w:after="0"/>
              <w:jc w:val="center"/>
              <w:rPr>
                <w:rFonts w:ascii="Times New Roman" w:eastAsia="Times New Roman" w:hAnsi="Times New Roman" w:cs="Kalimati"/>
                <w:sz w:val="20"/>
                <w:szCs w:val="20"/>
                <w:lang w:bidi="ne-NP"/>
              </w:rPr>
            </w:pPr>
            <w:r w:rsidRPr="001C6BD6">
              <w:rPr>
                <w:rFonts w:ascii="Times New Roman" w:eastAsia="Times New Roman" w:hAnsi="Times New Roman" w:cs="Kalimati"/>
                <w:sz w:val="20"/>
                <w:szCs w:val="20"/>
                <w:cs/>
                <w:lang w:bidi="ne-NP"/>
              </w:rPr>
              <w:t>०</w:t>
            </w:r>
          </w:p>
        </w:tc>
        <w:tc>
          <w:tcPr>
            <w:tcW w:w="25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C6BD6" w:rsidRPr="001C6BD6" w:rsidRDefault="001C6BD6" w:rsidP="00995374">
            <w:pPr>
              <w:jc w:val="center"/>
              <w:rPr>
                <w:rFonts w:ascii="Times New Roman" w:eastAsia="Times New Roman" w:hAnsi="Times New Roman" w:cs="Kalimati"/>
                <w:sz w:val="20"/>
                <w:szCs w:val="20"/>
                <w:lang w:bidi="ne-NP"/>
              </w:rPr>
            </w:pPr>
            <w:r w:rsidRPr="001C6BD6">
              <w:rPr>
                <w:rFonts w:ascii="Times New Roman" w:eastAsia="Times New Roman" w:hAnsi="Times New Roman" w:cs="Kalimati" w:hint="cs"/>
                <w:sz w:val="20"/>
                <w:szCs w:val="20"/>
                <w:cs/>
                <w:lang w:bidi="ne-NP"/>
              </w:rPr>
              <w:t>२२</w:t>
            </w:r>
          </w:p>
        </w:tc>
        <w:tc>
          <w:tcPr>
            <w:tcW w:w="50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995374">
            <w:pPr>
              <w:jc w:val="center"/>
              <w:rPr>
                <w:rFonts w:ascii="Nirmala UI" w:hAnsi="Nirmala UI" w:cs="Kalimati"/>
                <w:color w:val="333333"/>
                <w:sz w:val="20"/>
                <w:szCs w:val="20"/>
              </w:rPr>
            </w:pPr>
            <w:r w:rsidRPr="001C6BD6">
              <w:rPr>
                <w:rFonts w:ascii="Nirmala UI" w:hAnsi="Nirmala UI" w:cs="Kalimati" w:hint="cs"/>
                <w:color w:val="333333"/>
                <w:sz w:val="20"/>
                <w:szCs w:val="20"/>
                <w:cs/>
                <w:lang w:bidi="hi-IN"/>
              </w:rPr>
              <w:t>६४</w:t>
            </w:r>
          </w:p>
        </w:tc>
        <w:tc>
          <w:tcPr>
            <w:tcW w:w="38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995374">
            <w:pPr>
              <w:jc w:val="center"/>
              <w:rPr>
                <w:rFonts w:ascii="Nirmala UI" w:hAnsi="Nirmala UI" w:cs="Kalimati"/>
                <w:color w:val="333333"/>
                <w:sz w:val="20"/>
                <w:szCs w:val="20"/>
              </w:rPr>
            </w:pPr>
            <w:r w:rsidRPr="001C6BD6">
              <w:rPr>
                <w:rFonts w:ascii="Nirmala UI" w:hAnsi="Nirmala UI" w:cs="Kalimati" w:hint="cs"/>
                <w:color w:val="333333"/>
                <w:sz w:val="20"/>
                <w:szCs w:val="20"/>
                <w:cs/>
                <w:lang w:bidi="hi-IN"/>
              </w:rPr>
              <w:t>२२</w:t>
            </w:r>
          </w:p>
        </w:tc>
        <w:tc>
          <w:tcPr>
            <w:tcW w:w="21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995374">
            <w:pPr>
              <w:jc w:val="center"/>
              <w:rPr>
                <w:rFonts w:ascii="Nirmala UI" w:hAnsi="Nirmala UI" w:cs="Kalimati"/>
                <w:color w:val="333333"/>
                <w:sz w:val="20"/>
                <w:szCs w:val="20"/>
              </w:rPr>
            </w:pPr>
            <w:r w:rsidRPr="001C6BD6">
              <w:rPr>
                <w:rFonts w:ascii="Nirmala UI" w:hAnsi="Nirmala UI" w:cs="Kalimati" w:hint="cs"/>
                <w:color w:val="333333"/>
                <w:sz w:val="20"/>
                <w:szCs w:val="20"/>
                <w:cs/>
                <w:lang w:bidi="hi-IN"/>
              </w:rPr>
              <w:t>२५</w:t>
            </w: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995374">
            <w:pPr>
              <w:jc w:val="center"/>
              <w:rPr>
                <w:rFonts w:ascii="Nirmala UI" w:hAnsi="Nirmala UI" w:cs="Kalimati"/>
                <w:color w:val="333333"/>
                <w:sz w:val="20"/>
                <w:szCs w:val="20"/>
              </w:rPr>
            </w:pPr>
            <w:r w:rsidRPr="001C6BD6">
              <w:rPr>
                <w:rFonts w:ascii="Nirmala UI" w:hAnsi="Nirmala UI" w:cs="Kalimati" w:hint="cs"/>
                <w:color w:val="333333"/>
                <w:sz w:val="20"/>
                <w:szCs w:val="20"/>
                <w:cs/>
                <w:lang w:bidi="hi-IN"/>
              </w:rPr>
              <w:t>६</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995374">
            <w:pPr>
              <w:jc w:val="center"/>
              <w:rPr>
                <w:rFonts w:ascii="Nirmala UI" w:hAnsi="Nirmala UI" w:cs="Kalimati"/>
                <w:color w:val="333333"/>
                <w:sz w:val="20"/>
                <w:szCs w:val="20"/>
              </w:rPr>
            </w:pPr>
            <w:r w:rsidRPr="001C6BD6">
              <w:rPr>
                <w:rFonts w:ascii="Nirmala UI" w:hAnsi="Nirmala UI" w:cs="Kalimati" w:hint="cs"/>
                <w:color w:val="333333"/>
                <w:sz w:val="20"/>
                <w:szCs w:val="20"/>
                <w:cs/>
                <w:lang w:bidi="hi-IN"/>
              </w:rPr>
              <w:t>१०</w:t>
            </w:r>
          </w:p>
        </w:tc>
        <w:tc>
          <w:tcPr>
            <w:tcW w:w="86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1C6BD6" w:rsidRPr="001C6BD6" w:rsidRDefault="001C6BD6" w:rsidP="00995374">
            <w:pPr>
              <w:jc w:val="center"/>
              <w:rPr>
                <w:rFonts w:ascii="Nirmala UI" w:hAnsi="Nirmala UI" w:cs="Kalimati"/>
                <w:color w:val="333333"/>
                <w:sz w:val="20"/>
                <w:szCs w:val="20"/>
              </w:rPr>
            </w:pPr>
            <w:r w:rsidRPr="001C6BD6">
              <w:rPr>
                <w:rFonts w:ascii="Nirmala UI" w:hAnsi="Nirmala UI" w:cs="Kalimati" w:hint="cs"/>
                <w:color w:val="333333"/>
                <w:sz w:val="20"/>
                <w:szCs w:val="20"/>
                <w:cs/>
                <w:lang w:bidi="hi-IN"/>
              </w:rPr>
              <w:t>८०९०५००</w:t>
            </w:r>
          </w:p>
        </w:tc>
      </w:tr>
    </w:tbl>
    <w:p w:rsidR="00923A79" w:rsidRDefault="00923A79">
      <w:pPr>
        <w:rPr>
          <w:rFonts w:ascii="Nirmala UI" w:eastAsia="Times New Roman" w:hAnsi="Nirmala UI" w:cs="Kalimati"/>
          <w:color w:val="333333"/>
          <w:sz w:val="23"/>
          <w:szCs w:val="23"/>
          <w:lang w:bidi="ne-NP"/>
        </w:rPr>
      </w:pPr>
    </w:p>
    <w:p w:rsidR="003A2BCC" w:rsidRDefault="003A2BCC" w:rsidP="003A2BCC">
      <w:pPr>
        <w:jc w:val="center"/>
        <w:rPr>
          <w:rFonts w:ascii="Nirmala UI" w:eastAsia="Times New Roman" w:hAnsi="Nirmala UI" w:cs="Kalimati"/>
          <w:color w:val="333333"/>
          <w:sz w:val="23"/>
          <w:szCs w:val="23"/>
          <w:lang w:bidi="ne-NP"/>
        </w:rPr>
      </w:pPr>
      <w:r>
        <w:rPr>
          <w:noProof/>
          <w:lang w:bidi="ne-NP"/>
        </w:rPr>
        <w:drawing>
          <wp:inline distT="0" distB="0" distL="0" distR="0">
            <wp:extent cx="2724150" cy="1790700"/>
            <wp:effectExtent l="19050" t="0" r="1905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Nirmala UI" w:eastAsia="Times New Roman" w:hAnsi="Nirmala UI" w:cs="Kalimati"/>
          <w:color w:val="333333"/>
          <w:sz w:val="23"/>
          <w:szCs w:val="23"/>
          <w:lang w:bidi="ne-NP"/>
        </w:rPr>
        <w:t xml:space="preserve">        </w:t>
      </w:r>
      <w:r>
        <w:rPr>
          <w:noProof/>
          <w:lang w:bidi="ne-NP"/>
        </w:rPr>
        <w:drawing>
          <wp:inline distT="0" distB="0" distL="0" distR="0">
            <wp:extent cx="2752724" cy="1790700"/>
            <wp:effectExtent l="19050" t="0" r="9526"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2BCC" w:rsidRDefault="003A2BCC" w:rsidP="003A2BCC">
      <w:pPr>
        <w:jc w:val="center"/>
        <w:rPr>
          <w:rFonts w:ascii="Nirmala UI" w:eastAsia="Times New Roman" w:hAnsi="Nirmala UI" w:cs="Kalimati"/>
          <w:color w:val="333333"/>
          <w:sz w:val="23"/>
          <w:szCs w:val="23"/>
          <w:lang w:bidi="ne-NP"/>
        </w:rPr>
      </w:pPr>
      <w:r>
        <w:rPr>
          <w:noProof/>
          <w:lang w:bidi="ne-NP"/>
        </w:rPr>
        <w:lastRenderedPageBreak/>
        <w:drawing>
          <wp:inline distT="0" distB="0" distL="0" distR="0">
            <wp:extent cx="2752726" cy="1666875"/>
            <wp:effectExtent l="19050" t="0" r="28574"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7C22" w:rsidRDefault="008448BD" w:rsidP="0033300B">
      <w:pPr>
        <w:jc w:val="left"/>
        <w:rPr>
          <w:rFonts w:ascii="Nirmala UI" w:eastAsia="Times New Roman" w:hAnsi="Nirmala UI" w:cs="Kalimati"/>
          <w:color w:val="333333"/>
          <w:sz w:val="23"/>
          <w:szCs w:val="23"/>
          <w:lang w:bidi="ne-NP"/>
        </w:rPr>
      </w:pPr>
      <w:r>
        <w:rPr>
          <w:rFonts w:ascii="Nirmala UI" w:eastAsia="Times New Roman" w:hAnsi="Nirmala UI" w:cs="Kalimati" w:hint="cs"/>
          <w:color w:val="333333"/>
          <w:sz w:val="23"/>
          <w:szCs w:val="23"/>
          <w:cs/>
          <w:lang w:bidi="ne-NP"/>
        </w:rPr>
        <w:t xml:space="preserve"> </w:t>
      </w:r>
    </w:p>
    <w:p w:rsidR="00363E6E" w:rsidRDefault="00923A79" w:rsidP="00363E6E">
      <w:pPr>
        <w:shd w:val="clear" w:color="auto" w:fill="FFFFFF"/>
        <w:spacing w:after="0"/>
        <w:ind w:left="540" w:hanging="540"/>
        <w:jc w:val="left"/>
        <w:rPr>
          <w:rFonts w:ascii="Nirmala UI" w:eastAsia="Times New Roman" w:hAnsi="Nirmala UI" w:cs="Kalimati"/>
          <w:b/>
          <w:bCs/>
          <w:color w:val="333333"/>
          <w:sz w:val="23"/>
          <w:szCs w:val="23"/>
          <w:lang w:bidi="ne-NP"/>
        </w:rPr>
      </w:pPr>
      <w:r w:rsidRPr="00923A79">
        <w:rPr>
          <w:rFonts w:ascii="Nirmala UI" w:eastAsia="Times New Roman" w:hAnsi="Nirmala UI" w:cs="Kalimati" w:hint="cs"/>
          <w:color w:val="333333"/>
          <w:sz w:val="23"/>
          <w:szCs w:val="23"/>
          <w:cs/>
          <w:lang w:bidi="hi-IN"/>
        </w:rPr>
        <w:t xml:space="preserve"> </w:t>
      </w:r>
      <w:r w:rsidR="00B3301C" w:rsidRPr="008448BD">
        <w:rPr>
          <w:rFonts w:ascii="Nirmala UI" w:eastAsia="Times New Roman" w:hAnsi="Nirmala UI" w:cs="Kalimati" w:hint="cs"/>
          <w:b/>
          <w:bCs/>
          <w:color w:val="333333"/>
          <w:sz w:val="23"/>
          <w:szCs w:val="23"/>
          <w:cs/>
          <w:lang w:bidi="hi-IN"/>
        </w:rPr>
        <w:t xml:space="preserve">३. </w:t>
      </w:r>
      <w:r w:rsidR="008448BD" w:rsidRPr="008448BD">
        <w:rPr>
          <w:rFonts w:ascii="Nirmala UI" w:eastAsia="Times New Roman" w:hAnsi="Nirmala UI" w:cs="Kalimati" w:hint="cs"/>
          <w:b/>
          <w:bCs/>
          <w:color w:val="333333"/>
          <w:sz w:val="23"/>
          <w:szCs w:val="23"/>
          <w:cs/>
          <w:lang w:bidi="hi-IN"/>
        </w:rPr>
        <w:t>मनसुन शुरु भए देखि आजसम्मको</w:t>
      </w:r>
      <w:r w:rsidR="00EC1952">
        <w:rPr>
          <w:rFonts w:ascii="Nirmala UI" w:eastAsia="Times New Roman" w:hAnsi="Nirmala UI" w:cs="Kalimati"/>
          <w:b/>
          <w:bCs/>
          <w:color w:val="333333"/>
          <w:sz w:val="23"/>
          <w:szCs w:val="23"/>
          <w:lang w:bidi="hi-IN"/>
        </w:rPr>
        <w:t xml:space="preserve"> </w:t>
      </w:r>
      <w:r w:rsidR="00EC1952">
        <w:rPr>
          <w:rFonts w:ascii="Nirmala UI" w:eastAsia="Times New Roman" w:hAnsi="Nirmala UI" w:cs="Kalimati" w:hint="cs"/>
          <w:b/>
          <w:bCs/>
          <w:color w:val="333333"/>
          <w:sz w:val="23"/>
          <w:szCs w:val="23"/>
          <w:cs/>
          <w:lang w:bidi="ne-NP"/>
        </w:rPr>
        <w:t>बाढी पहिरो र भारी वर्षाको कारण भएका क्षतिको</w:t>
      </w:r>
      <w:r w:rsidR="008448BD" w:rsidRPr="008448BD">
        <w:rPr>
          <w:rFonts w:ascii="Nirmala UI" w:eastAsia="Times New Roman" w:hAnsi="Nirmala UI" w:cs="Kalimati" w:hint="cs"/>
          <w:b/>
          <w:bCs/>
          <w:color w:val="333333"/>
          <w:sz w:val="23"/>
          <w:szCs w:val="23"/>
          <w:cs/>
          <w:lang w:bidi="hi-IN"/>
        </w:rPr>
        <w:t xml:space="preserve"> </w:t>
      </w:r>
      <w:r w:rsidR="008C21D9">
        <w:rPr>
          <w:rFonts w:ascii="Nirmala UI" w:eastAsia="Times New Roman" w:hAnsi="Nirmala UI" w:cs="Kalimati" w:hint="cs"/>
          <w:b/>
          <w:bCs/>
          <w:color w:val="333333"/>
          <w:sz w:val="23"/>
          <w:szCs w:val="23"/>
          <w:cs/>
          <w:lang w:bidi="hi-IN"/>
        </w:rPr>
        <w:t>विवरण (मिति २०७६।०३।०५-२०७६।०४।</w:t>
      </w:r>
      <w:r w:rsidR="008C21D9">
        <w:rPr>
          <w:rFonts w:ascii="Nirmala UI" w:eastAsia="Times New Roman" w:hAnsi="Nirmala UI" w:cs="Kalimati" w:hint="cs"/>
          <w:b/>
          <w:bCs/>
          <w:color w:val="333333"/>
          <w:sz w:val="23"/>
          <w:szCs w:val="23"/>
          <w:cs/>
          <w:lang w:bidi="ne-NP"/>
        </w:rPr>
        <w:t>१</w:t>
      </w:r>
      <w:r w:rsidR="00A432B9">
        <w:rPr>
          <w:rFonts w:ascii="Nirmala UI" w:eastAsia="Times New Roman" w:hAnsi="Nirmala UI" w:cs="Kalimati" w:hint="cs"/>
          <w:b/>
          <w:bCs/>
          <w:color w:val="333333"/>
          <w:sz w:val="23"/>
          <w:szCs w:val="23"/>
          <w:cs/>
          <w:lang w:bidi="ne-NP"/>
        </w:rPr>
        <w:t>2</w:t>
      </w:r>
      <w:r w:rsidR="008448BD" w:rsidRPr="008448BD">
        <w:rPr>
          <w:rFonts w:ascii="Nirmala UI" w:eastAsia="Times New Roman" w:hAnsi="Nirmala UI" w:cs="Kalimati" w:hint="cs"/>
          <w:b/>
          <w:bCs/>
          <w:color w:val="333333"/>
          <w:sz w:val="23"/>
          <w:szCs w:val="23"/>
          <w:cs/>
          <w:lang w:bidi="hi-IN"/>
        </w:rPr>
        <w:t xml:space="preserve"> गतेसम्म) </w:t>
      </w:r>
    </w:p>
    <w:p w:rsidR="00923A79" w:rsidRPr="003A2BCC" w:rsidRDefault="00363E6E" w:rsidP="00363E6E">
      <w:pPr>
        <w:shd w:val="clear" w:color="auto" w:fill="FFFFFF"/>
        <w:spacing w:after="0"/>
        <w:ind w:left="540" w:hanging="540"/>
        <w:jc w:val="left"/>
        <w:rPr>
          <w:rFonts w:ascii="Nirmala UI" w:hAnsi="Nirmala UI" w:cs="Nirmala UI"/>
          <w:b/>
          <w:bCs/>
          <w:color w:val="333333"/>
          <w:sz w:val="23"/>
          <w:szCs w:val="23"/>
          <w:u w:val="single"/>
          <w:lang w:bidi="ne-NP"/>
        </w:rPr>
      </w:pPr>
      <w:r>
        <w:rPr>
          <w:rFonts w:ascii="Nirmala UI" w:eastAsia="Times New Roman" w:hAnsi="Nirmala UI" w:cs="Kalimati" w:hint="cs"/>
          <w:b/>
          <w:bCs/>
          <w:color w:val="333333"/>
          <w:sz w:val="23"/>
          <w:szCs w:val="23"/>
          <w:cs/>
          <w:lang w:bidi="ne-NP"/>
        </w:rPr>
        <w:t xml:space="preserve">    </w:t>
      </w:r>
      <w:r w:rsidR="00923A79" w:rsidRPr="003A2BCC">
        <w:rPr>
          <w:rFonts w:ascii="Nirmala UI" w:eastAsia="Times New Roman" w:hAnsi="Nirmala UI" w:cs="Kalimati" w:hint="cs"/>
          <w:b/>
          <w:bCs/>
          <w:color w:val="333333"/>
          <w:sz w:val="23"/>
          <w:szCs w:val="23"/>
          <w:cs/>
          <w:lang w:bidi="hi-IN"/>
        </w:rPr>
        <w:t>जिल्ला अनुसारको क्षतिको विवरण</w:t>
      </w:r>
      <w:r w:rsidR="00EC1952">
        <w:rPr>
          <w:rFonts w:ascii="Nirmala UI" w:eastAsia="Times New Roman" w:hAnsi="Nirmala UI" w:cs="Kalimati" w:hint="cs"/>
          <w:b/>
          <w:bCs/>
          <w:color w:val="333333"/>
          <w:sz w:val="23"/>
          <w:szCs w:val="23"/>
          <w:cs/>
          <w:lang w:bidi="ne-NP"/>
        </w:rPr>
        <w:t>ः</w:t>
      </w:r>
      <w:r w:rsidR="00E6091B">
        <w:rPr>
          <w:rFonts w:ascii="Nirmala UI" w:eastAsia="Times New Roman" w:hAnsi="Nirmala UI" w:cs="Kalimati" w:hint="cs"/>
          <w:b/>
          <w:bCs/>
          <w:color w:val="333333"/>
          <w:sz w:val="23"/>
          <w:szCs w:val="23"/>
          <w:cs/>
          <w:lang w:bidi="hi-IN"/>
        </w:rPr>
        <w:t xml:space="preserve"> </w:t>
      </w:r>
    </w:p>
    <w:tbl>
      <w:tblPr>
        <w:tblW w:w="0" w:type="auto"/>
        <w:tblLayout w:type="fixed"/>
        <w:tblLook w:val="04A0"/>
      </w:tblPr>
      <w:tblGrid>
        <w:gridCol w:w="633"/>
        <w:gridCol w:w="1365"/>
        <w:gridCol w:w="823"/>
        <w:gridCol w:w="782"/>
        <w:gridCol w:w="819"/>
        <w:gridCol w:w="819"/>
        <w:gridCol w:w="1004"/>
        <w:gridCol w:w="776"/>
        <w:gridCol w:w="507"/>
        <w:gridCol w:w="688"/>
        <w:gridCol w:w="1008"/>
        <w:gridCol w:w="1522"/>
      </w:tblGrid>
      <w:tr w:rsidR="009024B7" w:rsidRPr="009024B7" w:rsidTr="00C37785">
        <w:trPr>
          <w:trHeight w:val="20"/>
        </w:trPr>
        <w:tc>
          <w:tcPr>
            <w:tcW w:w="63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024B7" w:rsidRPr="009024B7" w:rsidRDefault="009024B7" w:rsidP="005820A9">
            <w:pPr>
              <w:spacing w:after="0"/>
              <w:jc w:val="center"/>
              <w:rPr>
                <w:rFonts w:ascii="Calibri" w:eastAsia="Times New Roman" w:hAnsi="Calibri" w:cs="Kalimati"/>
                <w:b/>
                <w:bCs/>
                <w:color w:val="333333"/>
                <w:sz w:val="20"/>
                <w:szCs w:val="20"/>
                <w:lang w:bidi="ne-NP"/>
              </w:rPr>
            </w:pPr>
            <w:r w:rsidRPr="009024B7">
              <w:rPr>
                <w:rFonts w:ascii="Calibri" w:eastAsia="Times New Roman" w:hAnsi="Calibri" w:cs="Kalimati" w:hint="cs"/>
                <w:b/>
                <w:bCs/>
                <w:color w:val="333333"/>
                <w:sz w:val="20"/>
                <w:szCs w:val="20"/>
                <w:cs/>
                <w:lang w:bidi="ne-NP"/>
              </w:rPr>
              <w:t>सि.नं.</w:t>
            </w:r>
          </w:p>
        </w:tc>
        <w:tc>
          <w:tcPr>
            <w:tcW w:w="1365"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024B7" w:rsidRPr="009024B7" w:rsidRDefault="009024B7" w:rsidP="005820A9">
            <w:pPr>
              <w:spacing w:after="0"/>
              <w:jc w:val="center"/>
              <w:rPr>
                <w:rFonts w:ascii="Calibri" w:eastAsia="Times New Roman" w:hAnsi="Calibri" w:cs="Kalimati"/>
                <w:b/>
                <w:bCs/>
                <w:color w:val="333333"/>
                <w:sz w:val="20"/>
                <w:szCs w:val="20"/>
                <w:lang w:bidi="ne-NP"/>
              </w:rPr>
            </w:pPr>
            <w:r w:rsidRPr="009024B7">
              <w:rPr>
                <w:rFonts w:ascii="Calibri" w:eastAsia="Times New Roman" w:hAnsi="Calibri" w:cs="Kalimati" w:hint="cs"/>
                <w:b/>
                <w:bCs/>
                <w:color w:val="333333"/>
                <w:sz w:val="20"/>
                <w:szCs w:val="20"/>
                <w:cs/>
                <w:lang w:bidi="ne-NP"/>
              </w:rPr>
              <w:t>जिल्ला</w:t>
            </w:r>
          </w:p>
        </w:tc>
        <w:tc>
          <w:tcPr>
            <w:tcW w:w="82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024B7" w:rsidRPr="009024B7" w:rsidRDefault="009024B7" w:rsidP="005820A9">
            <w:pPr>
              <w:spacing w:after="0"/>
              <w:jc w:val="center"/>
              <w:rPr>
                <w:rFonts w:ascii="Calibri" w:eastAsia="Times New Roman" w:hAnsi="Calibri" w:cs="Kalimati"/>
                <w:b/>
                <w:bCs/>
                <w:color w:val="333333"/>
                <w:sz w:val="20"/>
                <w:szCs w:val="20"/>
                <w:lang w:bidi="ne-NP"/>
              </w:rPr>
            </w:pPr>
            <w:r w:rsidRPr="009024B7">
              <w:rPr>
                <w:rFonts w:ascii="Calibri" w:eastAsia="Times New Roman" w:hAnsi="Calibri" w:cs="Kalimati" w:hint="cs"/>
                <w:b/>
                <w:bCs/>
                <w:color w:val="333333"/>
                <w:sz w:val="20"/>
                <w:szCs w:val="20"/>
                <w:cs/>
                <w:lang w:bidi="ne-NP"/>
              </w:rPr>
              <w:t>घटना संख्या</w:t>
            </w:r>
          </w:p>
        </w:tc>
        <w:tc>
          <w:tcPr>
            <w:tcW w:w="78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024B7" w:rsidRPr="009024B7" w:rsidRDefault="009024B7" w:rsidP="005820A9">
            <w:pPr>
              <w:spacing w:after="0"/>
              <w:jc w:val="center"/>
              <w:rPr>
                <w:rFonts w:ascii="Calibri" w:eastAsia="Times New Roman" w:hAnsi="Calibri" w:cs="Kalimati"/>
                <w:b/>
                <w:bCs/>
                <w:color w:val="333333"/>
                <w:sz w:val="20"/>
                <w:szCs w:val="20"/>
                <w:lang w:bidi="ne-NP"/>
              </w:rPr>
            </w:pPr>
            <w:r w:rsidRPr="009024B7">
              <w:rPr>
                <w:rFonts w:ascii="Calibri" w:eastAsia="Times New Roman" w:hAnsi="Calibri" w:cs="Kalimati" w:hint="cs"/>
                <w:b/>
                <w:bCs/>
                <w:color w:val="333333"/>
                <w:sz w:val="20"/>
                <w:szCs w:val="20"/>
                <w:cs/>
                <w:lang w:bidi="ne-NP"/>
              </w:rPr>
              <w:t>मृत्यु जम्मा</w:t>
            </w:r>
          </w:p>
        </w:tc>
        <w:tc>
          <w:tcPr>
            <w:tcW w:w="81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024B7" w:rsidRPr="009024B7" w:rsidRDefault="009024B7" w:rsidP="005820A9">
            <w:pPr>
              <w:spacing w:after="0"/>
              <w:jc w:val="center"/>
              <w:rPr>
                <w:rFonts w:ascii="Calibri" w:eastAsia="Times New Roman" w:hAnsi="Calibri" w:cs="Kalimati"/>
                <w:b/>
                <w:bCs/>
                <w:color w:val="333333"/>
                <w:sz w:val="20"/>
                <w:szCs w:val="20"/>
                <w:lang w:bidi="ne-NP"/>
              </w:rPr>
            </w:pPr>
            <w:r w:rsidRPr="009024B7">
              <w:rPr>
                <w:rFonts w:ascii="Calibri" w:eastAsia="Times New Roman" w:hAnsi="Calibri" w:cs="Kalimati" w:hint="cs"/>
                <w:b/>
                <w:bCs/>
                <w:color w:val="333333"/>
                <w:sz w:val="20"/>
                <w:szCs w:val="20"/>
                <w:cs/>
                <w:lang w:bidi="ne-NP"/>
              </w:rPr>
              <w:t>जम्मा वेपत्ता</w:t>
            </w:r>
          </w:p>
        </w:tc>
        <w:tc>
          <w:tcPr>
            <w:tcW w:w="81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024B7" w:rsidRPr="009024B7" w:rsidRDefault="009024B7" w:rsidP="005820A9">
            <w:pPr>
              <w:spacing w:after="0"/>
              <w:jc w:val="center"/>
              <w:rPr>
                <w:rFonts w:ascii="Calibri" w:eastAsia="Times New Roman" w:hAnsi="Calibri" w:cs="Kalimati"/>
                <w:b/>
                <w:bCs/>
                <w:color w:val="333333"/>
                <w:sz w:val="20"/>
                <w:szCs w:val="20"/>
                <w:lang w:bidi="ne-NP"/>
              </w:rPr>
            </w:pPr>
            <w:r w:rsidRPr="009024B7">
              <w:rPr>
                <w:rFonts w:ascii="Calibri" w:eastAsia="Times New Roman" w:hAnsi="Calibri" w:cs="Kalimati" w:hint="cs"/>
                <w:b/>
                <w:bCs/>
                <w:color w:val="333333"/>
                <w:sz w:val="20"/>
                <w:szCs w:val="20"/>
                <w:cs/>
                <w:lang w:bidi="ne-NP"/>
              </w:rPr>
              <w:t>घाईते जम्मा</w:t>
            </w:r>
          </w:p>
        </w:tc>
        <w:tc>
          <w:tcPr>
            <w:tcW w:w="1004"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024B7" w:rsidRPr="009024B7" w:rsidRDefault="009024B7" w:rsidP="005820A9">
            <w:pPr>
              <w:spacing w:after="0"/>
              <w:jc w:val="center"/>
              <w:rPr>
                <w:rFonts w:ascii="Calibri" w:eastAsia="Times New Roman" w:hAnsi="Calibri" w:cs="Kalimati"/>
                <w:b/>
                <w:bCs/>
                <w:color w:val="333333"/>
                <w:sz w:val="20"/>
                <w:szCs w:val="20"/>
                <w:lang w:bidi="ne-NP"/>
              </w:rPr>
            </w:pPr>
            <w:r w:rsidRPr="009024B7">
              <w:rPr>
                <w:rFonts w:ascii="Calibri" w:eastAsia="Times New Roman" w:hAnsi="Calibri" w:cs="Kalimati" w:hint="cs"/>
                <w:b/>
                <w:bCs/>
                <w:color w:val="333333"/>
                <w:sz w:val="20"/>
                <w:szCs w:val="20"/>
                <w:cs/>
                <w:lang w:bidi="ne-NP"/>
              </w:rPr>
              <w:t>प्रभावित परिवार</w:t>
            </w:r>
          </w:p>
        </w:tc>
        <w:tc>
          <w:tcPr>
            <w:tcW w:w="1283" w:type="dxa"/>
            <w:gridSpan w:val="2"/>
            <w:tcBorders>
              <w:top w:val="single" w:sz="8" w:space="0" w:color="000000"/>
              <w:left w:val="nil"/>
              <w:bottom w:val="single" w:sz="8" w:space="0" w:color="000000"/>
              <w:right w:val="single" w:sz="8" w:space="0" w:color="000000"/>
            </w:tcBorders>
            <w:shd w:val="clear" w:color="000000" w:fill="FFFFFF"/>
            <w:vAlign w:val="center"/>
            <w:hideMark/>
          </w:tcPr>
          <w:p w:rsidR="009024B7" w:rsidRPr="009024B7" w:rsidRDefault="009024B7" w:rsidP="005820A9">
            <w:pPr>
              <w:spacing w:after="0"/>
              <w:jc w:val="center"/>
              <w:rPr>
                <w:rFonts w:ascii="Calibri" w:eastAsia="Times New Roman" w:hAnsi="Calibri" w:cs="Kalimati"/>
                <w:b/>
                <w:bCs/>
                <w:color w:val="333333"/>
                <w:sz w:val="20"/>
                <w:szCs w:val="20"/>
                <w:lang w:bidi="ne-NP"/>
              </w:rPr>
            </w:pPr>
            <w:r w:rsidRPr="009024B7">
              <w:rPr>
                <w:rFonts w:ascii="Calibri" w:eastAsia="Times New Roman" w:hAnsi="Calibri" w:cs="Kalimati" w:hint="cs"/>
                <w:b/>
                <w:bCs/>
                <w:color w:val="333333"/>
                <w:sz w:val="20"/>
                <w:szCs w:val="20"/>
                <w:cs/>
                <w:lang w:bidi="ne-NP"/>
              </w:rPr>
              <w:t>घर क्षती</w:t>
            </w:r>
          </w:p>
        </w:tc>
        <w:tc>
          <w:tcPr>
            <w:tcW w:w="688"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024B7" w:rsidRPr="009024B7" w:rsidRDefault="009024B7" w:rsidP="005820A9">
            <w:pPr>
              <w:spacing w:after="0"/>
              <w:jc w:val="center"/>
              <w:rPr>
                <w:rFonts w:ascii="Calibri" w:eastAsia="Times New Roman" w:hAnsi="Calibri" w:cs="Kalimati"/>
                <w:b/>
                <w:bCs/>
                <w:color w:val="333333"/>
                <w:sz w:val="20"/>
                <w:szCs w:val="20"/>
                <w:lang w:bidi="ne-NP"/>
              </w:rPr>
            </w:pPr>
            <w:r w:rsidRPr="009024B7">
              <w:rPr>
                <w:rFonts w:ascii="Calibri" w:eastAsia="Times New Roman" w:hAnsi="Calibri" w:cs="Kalimati" w:hint="cs"/>
                <w:b/>
                <w:bCs/>
                <w:color w:val="333333"/>
                <w:sz w:val="20"/>
                <w:szCs w:val="20"/>
                <w:cs/>
                <w:lang w:bidi="ne-NP"/>
              </w:rPr>
              <w:t>गोठ क्षती</w:t>
            </w:r>
          </w:p>
        </w:tc>
        <w:tc>
          <w:tcPr>
            <w:tcW w:w="1008"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024B7" w:rsidRPr="009024B7" w:rsidRDefault="009024B7" w:rsidP="005820A9">
            <w:pPr>
              <w:spacing w:after="0"/>
              <w:jc w:val="center"/>
              <w:rPr>
                <w:rFonts w:ascii="Calibri" w:eastAsia="Times New Roman" w:hAnsi="Calibri" w:cs="Kalimati"/>
                <w:b/>
                <w:bCs/>
                <w:color w:val="333333"/>
                <w:sz w:val="20"/>
                <w:szCs w:val="20"/>
                <w:lang w:bidi="ne-NP"/>
              </w:rPr>
            </w:pPr>
            <w:r w:rsidRPr="009024B7">
              <w:rPr>
                <w:rFonts w:ascii="Calibri" w:eastAsia="Times New Roman" w:hAnsi="Calibri" w:cs="Kalimati" w:hint="cs"/>
                <w:b/>
                <w:bCs/>
                <w:color w:val="333333"/>
                <w:sz w:val="20"/>
                <w:szCs w:val="20"/>
                <w:cs/>
                <w:lang w:bidi="ne-NP"/>
              </w:rPr>
              <w:t>पशु चौपाया क्षती</w:t>
            </w:r>
          </w:p>
        </w:tc>
        <w:tc>
          <w:tcPr>
            <w:tcW w:w="152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024B7" w:rsidRPr="009024B7" w:rsidRDefault="009024B7" w:rsidP="005820A9">
            <w:pPr>
              <w:spacing w:after="0"/>
              <w:jc w:val="center"/>
              <w:rPr>
                <w:rFonts w:ascii="Calibri" w:eastAsia="Times New Roman" w:hAnsi="Calibri" w:cs="Kalimati"/>
                <w:b/>
                <w:bCs/>
                <w:color w:val="333333"/>
                <w:sz w:val="20"/>
                <w:szCs w:val="20"/>
                <w:lang w:bidi="ne-NP"/>
              </w:rPr>
            </w:pPr>
            <w:r w:rsidRPr="009024B7">
              <w:rPr>
                <w:rFonts w:ascii="Calibri" w:eastAsia="Times New Roman" w:hAnsi="Calibri" w:cs="Kalimati" w:hint="cs"/>
                <w:b/>
                <w:bCs/>
                <w:color w:val="333333"/>
                <w:sz w:val="20"/>
                <w:szCs w:val="20"/>
                <w:cs/>
                <w:lang w:bidi="ne-NP"/>
              </w:rPr>
              <w:t>अनुमानित क्षती</w:t>
            </w:r>
          </w:p>
        </w:tc>
      </w:tr>
      <w:tr w:rsidR="009024B7" w:rsidRPr="009024B7" w:rsidTr="00C37785">
        <w:trPr>
          <w:trHeight w:val="244"/>
        </w:trPr>
        <w:tc>
          <w:tcPr>
            <w:tcW w:w="633" w:type="dxa"/>
            <w:vMerge/>
            <w:tcBorders>
              <w:top w:val="single" w:sz="8" w:space="0" w:color="000000"/>
              <w:left w:val="single" w:sz="8" w:space="0" w:color="000000"/>
              <w:bottom w:val="single" w:sz="8" w:space="0" w:color="000000"/>
              <w:right w:val="single" w:sz="8" w:space="0" w:color="000000"/>
            </w:tcBorders>
            <w:vAlign w:val="center"/>
            <w:hideMark/>
          </w:tcPr>
          <w:p w:rsidR="009024B7" w:rsidRPr="009024B7" w:rsidRDefault="009024B7" w:rsidP="005820A9">
            <w:pPr>
              <w:spacing w:after="0"/>
              <w:jc w:val="left"/>
              <w:rPr>
                <w:rFonts w:ascii="Calibri" w:eastAsia="Times New Roman" w:hAnsi="Calibri" w:cs="Kalimati"/>
                <w:b/>
                <w:bCs/>
                <w:color w:val="333333"/>
                <w:sz w:val="20"/>
                <w:szCs w:val="20"/>
                <w:lang w:bidi="ne-NP"/>
              </w:rPr>
            </w:pPr>
          </w:p>
        </w:tc>
        <w:tc>
          <w:tcPr>
            <w:tcW w:w="1365" w:type="dxa"/>
            <w:vMerge/>
            <w:tcBorders>
              <w:top w:val="single" w:sz="8" w:space="0" w:color="000000"/>
              <w:left w:val="single" w:sz="8" w:space="0" w:color="000000"/>
              <w:bottom w:val="single" w:sz="8" w:space="0" w:color="000000"/>
              <w:right w:val="single" w:sz="8" w:space="0" w:color="000000"/>
            </w:tcBorders>
            <w:vAlign w:val="center"/>
            <w:hideMark/>
          </w:tcPr>
          <w:p w:rsidR="009024B7" w:rsidRPr="009024B7" w:rsidRDefault="009024B7" w:rsidP="005820A9">
            <w:pPr>
              <w:spacing w:after="0"/>
              <w:jc w:val="left"/>
              <w:rPr>
                <w:rFonts w:ascii="Calibri" w:eastAsia="Times New Roman" w:hAnsi="Calibri" w:cs="Kalimati"/>
                <w:b/>
                <w:bCs/>
                <w:color w:val="333333"/>
                <w:sz w:val="20"/>
                <w:szCs w:val="20"/>
                <w:lang w:bidi="ne-NP"/>
              </w:rPr>
            </w:pPr>
          </w:p>
        </w:tc>
        <w:tc>
          <w:tcPr>
            <w:tcW w:w="823" w:type="dxa"/>
            <w:vMerge/>
            <w:tcBorders>
              <w:top w:val="single" w:sz="8" w:space="0" w:color="000000"/>
              <w:left w:val="single" w:sz="8" w:space="0" w:color="000000"/>
              <w:bottom w:val="single" w:sz="8" w:space="0" w:color="000000"/>
              <w:right w:val="single" w:sz="8" w:space="0" w:color="000000"/>
            </w:tcBorders>
            <w:vAlign w:val="center"/>
            <w:hideMark/>
          </w:tcPr>
          <w:p w:rsidR="009024B7" w:rsidRPr="009024B7" w:rsidRDefault="009024B7" w:rsidP="005820A9">
            <w:pPr>
              <w:spacing w:after="0"/>
              <w:jc w:val="left"/>
              <w:rPr>
                <w:rFonts w:ascii="Calibri" w:eastAsia="Times New Roman" w:hAnsi="Calibri" w:cs="Kalimati"/>
                <w:b/>
                <w:bCs/>
                <w:color w:val="333333"/>
                <w:sz w:val="20"/>
                <w:szCs w:val="20"/>
                <w:lang w:bidi="ne-NP"/>
              </w:rPr>
            </w:pPr>
          </w:p>
        </w:tc>
        <w:tc>
          <w:tcPr>
            <w:tcW w:w="782" w:type="dxa"/>
            <w:vMerge/>
            <w:tcBorders>
              <w:top w:val="single" w:sz="8" w:space="0" w:color="000000"/>
              <w:left w:val="single" w:sz="8" w:space="0" w:color="000000"/>
              <w:bottom w:val="single" w:sz="8" w:space="0" w:color="000000"/>
              <w:right w:val="single" w:sz="8" w:space="0" w:color="000000"/>
            </w:tcBorders>
            <w:vAlign w:val="center"/>
            <w:hideMark/>
          </w:tcPr>
          <w:p w:rsidR="009024B7" w:rsidRPr="009024B7" w:rsidRDefault="009024B7" w:rsidP="005820A9">
            <w:pPr>
              <w:spacing w:after="0"/>
              <w:jc w:val="left"/>
              <w:rPr>
                <w:rFonts w:ascii="Calibri" w:eastAsia="Times New Roman" w:hAnsi="Calibri" w:cs="Kalimati"/>
                <w:b/>
                <w:bCs/>
                <w:color w:val="333333"/>
                <w:sz w:val="20"/>
                <w:szCs w:val="20"/>
                <w:lang w:bidi="ne-NP"/>
              </w:rPr>
            </w:pPr>
          </w:p>
        </w:tc>
        <w:tc>
          <w:tcPr>
            <w:tcW w:w="819" w:type="dxa"/>
            <w:vMerge/>
            <w:tcBorders>
              <w:top w:val="single" w:sz="8" w:space="0" w:color="000000"/>
              <w:left w:val="single" w:sz="8" w:space="0" w:color="000000"/>
              <w:bottom w:val="single" w:sz="8" w:space="0" w:color="000000"/>
              <w:right w:val="single" w:sz="8" w:space="0" w:color="000000"/>
            </w:tcBorders>
            <w:vAlign w:val="center"/>
            <w:hideMark/>
          </w:tcPr>
          <w:p w:rsidR="009024B7" w:rsidRPr="009024B7" w:rsidRDefault="009024B7" w:rsidP="005820A9">
            <w:pPr>
              <w:spacing w:after="0"/>
              <w:jc w:val="left"/>
              <w:rPr>
                <w:rFonts w:ascii="Calibri" w:eastAsia="Times New Roman" w:hAnsi="Calibri" w:cs="Kalimati"/>
                <w:b/>
                <w:bCs/>
                <w:color w:val="333333"/>
                <w:sz w:val="20"/>
                <w:szCs w:val="20"/>
                <w:lang w:bidi="ne-NP"/>
              </w:rPr>
            </w:pPr>
          </w:p>
        </w:tc>
        <w:tc>
          <w:tcPr>
            <w:tcW w:w="819" w:type="dxa"/>
            <w:vMerge/>
            <w:tcBorders>
              <w:top w:val="single" w:sz="8" w:space="0" w:color="000000"/>
              <w:left w:val="single" w:sz="8" w:space="0" w:color="000000"/>
              <w:bottom w:val="single" w:sz="8" w:space="0" w:color="000000"/>
              <w:right w:val="single" w:sz="8" w:space="0" w:color="000000"/>
            </w:tcBorders>
            <w:vAlign w:val="center"/>
            <w:hideMark/>
          </w:tcPr>
          <w:p w:rsidR="009024B7" w:rsidRPr="009024B7" w:rsidRDefault="009024B7" w:rsidP="005820A9">
            <w:pPr>
              <w:spacing w:after="0"/>
              <w:jc w:val="left"/>
              <w:rPr>
                <w:rFonts w:ascii="Calibri" w:eastAsia="Times New Roman" w:hAnsi="Calibri" w:cs="Kalimati"/>
                <w:b/>
                <w:bCs/>
                <w:color w:val="333333"/>
                <w:sz w:val="20"/>
                <w:szCs w:val="20"/>
                <w:lang w:bidi="ne-NP"/>
              </w:rPr>
            </w:pPr>
          </w:p>
        </w:tc>
        <w:tc>
          <w:tcPr>
            <w:tcW w:w="1004" w:type="dxa"/>
            <w:vMerge/>
            <w:tcBorders>
              <w:top w:val="single" w:sz="8" w:space="0" w:color="000000"/>
              <w:left w:val="single" w:sz="8" w:space="0" w:color="000000"/>
              <w:bottom w:val="single" w:sz="8" w:space="0" w:color="000000"/>
              <w:right w:val="single" w:sz="8" w:space="0" w:color="000000"/>
            </w:tcBorders>
            <w:vAlign w:val="center"/>
            <w:hideMark/>
          </w:tcPr>
          <w:p w:rsidR="009024B7" w:rsidRPr="009024B7" w:rsidRDefault="009024B7" w:rsidP="005820A9">
            <w:pPr>
              <w:spacing w:after="0"/>
              <w:jc w:val="left"/>
              <w:rPr>
                <w:rFonts w:ascii="Calibri" w:eastAsia="Times New Roman" w:hAnsi="Calibri" w:cs="Kalimati"/>
                <w:b/>
                <w:bCs/>
                <w:color w:val="333333"/>
                <w:sz w:val="20"/>
                <w:szCs w:val="20"/>
                <w:lang w:bidi="ne-NP"/>
              </w:rPr>
            </w:pPr>
          </w:p>
        </w:tc>
        <w:tc>
          <w:tcPr>
            <w:tcW w:w="776"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9024B7" w:rsidRPr="009024B7" w:rsidRDefault="009024B7" w:rsidP="005820A9">
            <w:pPr>
              <w:spacing w:after="0"/>
              <w:jc w:val="center"/>
              <w:rPr>
                <w:rFonts w:ascii="Calibri" w:eastAsia="Times New Roman" w:hAnsi="Calibri" w:cs="Kalimati"/>
                <w:b/>
                <w:bCs/>
                <w:color w:val="333333"/>
                <w:sz w:val="20"/>
                <w:szCs w:val="20"/>
                <w:lang w:bidi="ne-NP"/>
              </w:rPr>
            </w:pPr>
            <w:r w:rsidRPr="009024B7">
              <w:rPr>
                <w:rFonts w:ascii="Calibri" w:eastAsia="Times New Roman" w:hAnsi="Calibri" w:cs="Kalimati" w:hint="cs"/>
                <w:b/>
                <w:bCs/>
                <w:color w:val="333333"/>
                <w:sz w:val="20"/>
                <w:szCs w:val="20"/>
                <w:cs/>
                <w:lang w:bidi="ne-NP"/>
              </w:rPr>
              <w:t>आंशिक</w:t>
            </w:r>
          </w:p>
        </w:tc>
        <w:tc>
          <w:tcPr>
            <w:tcW w:w="507"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9024B7" w:rsidRPr="009024B7" w:rsidRDefault="009024B7" w:rsidP="005820A9">
            <w:pPr>
              <w:spacing w:after="0"/>
              <w:jc w:val="center"/>
              <w:rPr>
                <w:rFonts w:ascii="Calibri" w:eastAsia="Times New Roman" w:hAnsi="Calibri" w:cs="Kalimati"/>
                <w:b/>
                <w:bCs/>
                <w:color w:val="333333"/>
                <w:sz w:val="20"/>
                <w:szCs w:val="20"/>
                <w:lang w:bidi="ne-NP"/>
              </w:rPr>
            </w:pPr>
            <w:r w:rsidRPr="009024B7">
              <w:rPr>
                <w:rFonts w:ascii="Calibri" w:eastAsia="Times New Roman" w:hAnsi="Calibri" w:cs="Kalimati" w:hint="cs"/>
                <w:b/>
                <w:bCs/>
                <w:color w:val="333333"/>
                <w:sz w:val="20"/>
                <w:szCs w:val="20"/>
                <w:cs/>
                <w:lang w:bidi="ne-NP"/>
              </w:rPr>
              <w:t>पूर्ण</w:t>
            </w:r>
          </w:p>
        </w:tc>
        <w:tc>
          <w:tcPr>
            <w:tcW w:w="688" w:type="dxa"/>
            <w:vMerge/>
            <w:tcBorders>
              <w:top w:val="single" w:sz="8" w:space="0" w:color="000000"/>
              <w:left w:val="single" w:sz="8" w:space="0" w:color="000000"/>
              <w:bottom w:val="single" w:sz="8" w:space="0" w:color="000000"/>
              <w:right w:val="single" w:sz="8" w:space="0" w:color="000000"/>
            </w:tcBorders>
            <w:vAlign w:val="center"/>
            <w:hideMark/>
          </w:tcPr>
          <w:p w:rsidR="009024B7" w:rsidRPr="009024B7" w:rsidRDefault="009024B7" w:rsidP="005820A9">
            <w:pPr>
              <w:spacing w:after="0"/>
              <w:jc w:val="left"/>
              <w:rPr>
                <w:rFonts w:ascii="Calibri" w:eastAsia="Times New Roman" w:hAnsi="Calibri" w:cs="Kalimati"/>
                <w:b/>
                <w:bCs/>
                <w:color w:val="333333"/>
                <w:sz w:val="20"/>
                <w:szCs w:val="20"/>
                <w:lang w:bidi="ne-NP"/>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rsidR="009024B7" w:rsidRPr="009024B7" w:rsidRDefault="009024B7" w:rsidP="005820A9">
            <w:pPr>
              <w:spacing w:after="0"/>
              <w:jc w:val="left"/>
              <w:rPr>
                <w:rFonts w:ascii="Calibri" w:eastAsia="Times New Roman" w:hAnsi="Calibri" w:cs="Kalimati"/>
                <w:b/>
                <w:bCs/>
                <w:color w:val="333333"/>
                <w:sz w:val="20"/>
                <w:szCs w:val="20"/>
                <w:lang w:bidi="ne-NP"/>
              </w:rPr>
            </w:pPr>
          </w:p>
        </w:tc>
        <w:tc>
          <w:tcPr>
            <w:tcW w:w="1522" w:type="dxa"/>
            <w:vMerge/>
            <w:tcBorders>
              <w:top w:val="single" w:sz="8" w:space="0" w:color="000000"/>
              <w:left w:val="single" w:sz="8" w:space="0" w:color="000000"/>
              <w:bottom w:val="single" w:sz="8" w:space="0" w:color="000000"/>
              <w:right w:val="single" w:sz="8" w:space="0" w:color="000000"/>
            </w:tcBorders>
            <w:vAlign w:val="center"/>
            <w:hideMark/>
          </w:tcPr>
          <w:p w:rsidR="009024B7" w:rsidRPr="009024B7" w:rsidRDefault="009024B7" w:rsidP="005820A9">
            <w:pPr>
              <w:spacing w:after="0"/>
              <w:jc w:val="left"/>
              <w:rPr>
                <w:rFonts w:ascii="Calibri" w:eastAsia="Times New Roman" w:hAnsi="Calibri" w:cs="Kalimati"/>
                <w:b/>
                <w:bCs/>
                <w:color w:val="333333"/>
                <w:sz w:val="20"/>
                <w:szCs w:val="20"/>
                <w:lang w:bidi="ne-NP"/>
              </w:rPr>
            </w:pPr>
          </w:p>
        </w:tc>
      </w:tr>
      <w:tr w:rsidR="009024B7" w:rsidRPr="009024B7" w:rsidTr="00C37785">
        <w:trPr>
          <w:trHeight w:val="244"/>
        </w:trPr>
        <w:tc>
          <w:tcPr>
            <w:tcW w:w="633" w:type="dxa"/>
            <w:vMerge/>
            <w:tcBorders>
              <w:top w:val="single" w:sz="8" w:space="0" w:color="000000"/>
              <w:left w:val="single" w:sz="8" w:space="0" w:color="000000"/>
              <w:bottom w:val="single" w:sz="8" w:space="0" w:color="000000"/>
              <w:right w:val="single" w:sz="8" w:space="0" w:color="000000"/>
            </w:tcBorders>
            <w:vAlign w:val="center"/>
            <w:hideMark/>
          </w:tcPr>
          <w:p w:rsidR="009024B7" w:rsidRPr="009024B7" w:rsidRDefault="009024B7" w:rsidP="005820A9">
            <w:pPr>
              <w:spacing w:after="0"/>
              <w:jc w:val="left"/>
              <w:rPr>
                <w:rFonts w:ascii="Calibri" w:eastAsia="Times New Roman" w:hAnsi="Calibri" w:cs="Kalimati"/>
                <w:b/>
                <w:bCs/>
                <w:color w:val="333333"/>
                <w:sz w:val="20"/>
                <w:szCs w:val="20"/>
                <w:lang w:bidi="ne-NP"/>
              </w:rPr>
            </w:pPr>
          </w:p>
        </w:tc>
        <w:tc>
          <w:tcPr>
            <w:tcW w:w="1365" w:type="dxa"/>
            <w:vMerge/>
            <w:tcBorders>
              <w:top w:val="single" w:sz="8" w:space="0" w:color="000000"/>
              <w:left w:val="single" w:sz="8" w:space="0" w:color="000000"/>
              <w:bottom w:val="single" w:sz="8" w:space="0" w:color="000000"/>
              <w:right w:val="single" w:sz="8" w:space="0" w:color="000000"/>
            </w:tcBorders>
            <w:vAlign w:val="center"/>
            <w:hideMark/>
          </w:tcPr>
          <w:p w:rsidR="009024B7" w:rsidRPr="009024B7" w:rsidRDefault="009024B7" w:rsidP="005820A9">
            <w:pPr>
              <w:spacing w:after="0"/>
              <w:jc w:val="left"/>
              <w:rPr>
                <w:rFonts w:ascii="Calibri" w:eastAsia="Times New Roman" w:hAnsi="Calibri" w:cs="Kalimati"/>
                <w:b/>
                <w:bCs/>
                <w:color w:val="333333"/>
                <w:sz w:val="20"/>
                <w:szCs w:val="20"/>
                <w:lang w:bidi="ne-NP"/>
              </w:rPr>
            </w:pPr>
          </w:p>
        </w:tc>
        <w:tc>
          <w:tcPr>
            <w:tcW w:w="823" w:type="dxa"/>
            <w:vMerge/>
            <w:tcBorders>
              <w:top w:val="single" w:sz="8" w:space="0" w:color="000000"/>
              <w:left w:val="single" w:sz="8" w:space="0" w:color="000000"/>
              <w:bottom w:val="single" w:sz="8" w:space="0" w:color="000000"/>
              <w:right w:val="single" w:sz="8" w:space="0" w:color="000000"/>
            </w:tcBorders>
            <w:vAlign w:val="center"/>
            <w:hideMark/>
          </w:tcPr>
          <w:p w:rsidR="009024B7" w:rsidRPr="009024B7" w:rsidRDefault="009024B7" w:rsidP="005820A9">
            <w:pPr>
              <w:spacing w:after="0"/>
              <w:jc w:val="left"/>
              <w:rPr>
                <w:rFonts w:ascii="Calibri" w:eastAsia="Times New Roman" w:hAnsi="Calibri" w:cs="Kalimati"/>
                <w:b/>
                <w:bCs/>
                <w:color w:val="333333"/>
                <w:sz w:val="20"/>
                <w:szCs w:val="20"/>
                <w:lang w:bidi="ne-NP"/>
              </w:rPr>
            </w:pPr>
          </w:p>
        </w:tc>
        <w:tc>
          <w:tcPr>
            <w:tcW w:w="782" w:type="dxa"/>
            <w:vMerge/>
            <w:tcBorders>
              <w:top w:val="single" w:sz="8" w:space="0" w:color="000000"/>
              <w:left w:val="single" w:sz="8" w:space="0" w:color="000000"/>
              <w:bottom w:val="single" w:sz="8" w:space="0" w:color="000000"/>
              <w:right w:val="single" w:sz="8" w:space="0" w:color="000000"/>
            </w:tcBorders>
            <w:vAlign w:val="center"/>
            <w:hideMark/>
          </w:tcPr>
          <w:p w:rsidR="009024B7" w:rsidRPr="009024B7" w:rsidRDefault="009024B7" w:rsidP="005820A9">
            <w:pPr>
              <w:spacing w:after="0"/>
              <w:jc w:val="left"/>
              <w:rPr>
                <w:rFonts w:ascii="Calibri" w:eastAsia="Times New Roman" w:hAnsi="Calibri" w:cs="Kalimati"/>
                <w:b/>
                <w:bCs/>
                <w:color w:val="333333"/>
                <w:sz w:val="20"/>
                <w:szCs w:val="20"/>
                <w:lang w:bidi="ne-NP"/>
              </w:rPr>
            </w:pPr>
          </w:p>
        </w:tc>
        <w:tc>
          <w:tcPr>
            <w:tcW w:w="819" w:type="dxa"/>
            <w:vMerge/>
            <w:tcBorders>
              <w:top w:val="single" w:sz="8" w:space="0" w:color="000000"/>
              <w:left w:val="single" w:sz="8" w:space="0" w:color="000000"/>
              <w:bottom w:val="single" w:sz="8" w:space="0" w:color="000000"/>
              <w:right w:val="single" w:sz="8" w:space="0" w:color="000000"/>
            </w:tcBorders>
            <w:vAlign w:val="center"/>
            <w:hideMark/>
          </w:tcPr>
          <w:p w:rsidR="009024B7" w:rsidRPr="009024B7" w:rsidRDefault="009024B7" w:rsidP="005820A9">
            <w:pPr>
              <w:spacing w:after="0"/>
              <w:jc w:val="left"/>
              <w:rPr>
                <w:rFonts w:ascii="Calibri" w:eastAsia="Times New Roman" w:hAnsi="Calibri" w:cs="Kalimati"/>
                <w:b/>
                <w:bCs/>
                <w:color w:val="333333"/>
                <w:sz w:val="20"/>
                <w:szCs w:val="20"/>
                <w:lang w:bidi="ne-NP"/>
              </w:rPr>
            </w:pPr>
          </w:p>
        </w:tc>
        <w:tc>
          <w:tcPr>
            <w:tcW w:w="819" w:type="dxa"/>
            <w:vMerge/>
            <w:tcBorders>
              <w:top w:val="single" w:sz="8" w:space="0" w:color="000000"/>
              <w:left w:val="single" w:sz="8" w:space="0" w:color="000000"/>
              <w:bottom w:val="single" w:sz="8" w:space="0" w:color="000000"/>
              <w:right w:val="single" w:sz="8" w:space="0" w:color="000000"/>
            </w:tcBorders>
            <w:vAlign w:val="center"/>
            <w:hideMark/>
          </w:tcPr>
          <w:p w:rsidR="009024B7" w:rsidRPr="009024B7" w:rsidRDefault="009024B7" w:rsidP="005820A9">
            <w:pPr>
              <w:spacing w:after="0"/>
              <w:jc w:val="left"/>
              <w:rPr>
                <w:rFonts w:ascii="Calibri" w:eastAsia="Times New Roman" w:hAnsi="Calibri" w:cs="Kalimati"/>
                <w:b/>
                <w:bCs/>
                <w:color w:val="333333"/>
                <w:sz w:val="20"/>
                <w:szCs w:val="20"/>
                <w:lang w:bidi="ne-NP"/>
              </w:rPr>
            </w:pPr>
          </w:p>
        </w:tc>
        <w:tc>
          <w:tcPr>
            <w:tcW w:w="1004" w:type="dxa"/>
            <w:vMerge/>
            <w:tcBorders>
              <w:top w:val="single" w:sz="8" w:space="0" w:color="000000"/>
              <w:left w:val="single" w:sz="8" w:space="0" w:color="000000"/>
              <w:bottom w:val="single" w:sz="8" w:space="0" w:color="000000"/>
              <w:right w:val="single" w:sz="8" w:space="0" w:color="000000"/>
            </w:tcBorders>
            <w:vAlign w:val="center"/>
            <w:hideMark/>
          </w:tcPr>
          <w:p w:rsidR="009024B7" w:rsidRPr="009024B7" w:rsidRDefault="009024B7" w:rsidP="005820A9">
            <w:pPr>
              <w:spacing w:after="0"/>
              <w:jc w:val="left"/>
              <w:rPr>
                <w:rFonts w:ascii="Calibri" w:eastAsia="Times New Roman" w:hAnsi="Calibri" w:cs="Kalimati"/>
                <w:b/>
                <w:bCs/>
                <w:color w:val="333333"/>
                <w:sz w:val="20"/>
                <w:szCs w:val="20"/>
                <w:lang w:bidi="ne-NP"/>
              </w:rPr>
            </w:pPr>
          </w:p>
        </w:tc>
        <w:tc>
          <w:tcPr>
            <w:tcW w:w="776" w:type="dxa"/>
            <w:vMerge/>
            <w:tcBorders>
              <w:top w:val="nil"/>
              <w:left w:val="single" w:sz="8" w:space="0" w:color="000000"/>
              <w:bottom w:val="single" w:sz="8" w:space="0" w:color="000000"/>
              <w:right w:val="single" w:sz="8" w:space="0" w:color="000000"/>
            </w:tcBorders>
            <w:vAlign w:val="center"/>
            <w:hideMark/>
          </w:tcPr>
          <w:p w:rsidR="009024B7" w:rsidRPr="009024B7" w:rsidRDefault="009024B7" w:rsidP="005820A9">
            <w:pPr>
              <w:spacing w:after="0"/>
              <w:jc w:val="left"/>
              <w:rPr>
                <w:rFonts w:ascii="Calibri" w:eastAsia="Times New Roman" w:hAnsi="Calibri" w:cs="Kalimati"/>
                <w:b/>
                <w:bCs/>
                <w:color w:val="333333"/>
                <w:sz w:val="20"/>
                <w:szCs w:val="20"/>
                <w:lang w:bidi="ne-NP"/>
              </w:rPr>
            </w:pPr>
          </w:p>
        </w:tc>
        <w:tc>
          <w:tcPr>
            <w:tcW w:w="507" w:type="dxa"/>
            <w:vMerge/>
            <w:tcBorders>
              <w:top w:val="nil"/>
              <w:left w:val="single" w:sz="8" w:space="0" w:color="000000"/>
              <w:bottom w:val="single" w:sz="8" w:space="0" w:color="000000"/>
              <w:right w:val="single" w:sz="8" w:space="0" w:color="000000"/>
            </w:tcBorders>
            <w:vAlign w:val="center"/>
            <w:hideMark/>
          </w:tcPr>
          <w:p w:rsidR="009024B7" w:rsidRPr="009024B7" w:rsidRDefault="009024B7" w:rsidP="005820A9">
            <w:pPr>
              <w:spacing w:after="0"/>
              <w:jc w:val="left"/>
              <w:rPr>
                <w:rFonts w:ascii="Calibri" w:eastAsia="Times New Roman" w:hAnsi="Calibri" w:cs="Kalimati"/>
                <w:b/>
                <w:bCs/>
                <w:color w:val="333333"/>
                <w:sz w:val="20"/>
                <w:szCs w:val="20"/>
                <w:lang w:bidi="ne-NP"/>
              </w:rPr>
            </w:pPr>
          </w:p>
        </w:tc>
        <w:tc>
          <w:tcPr>
            <w:tcW w:w="688" w:type="dxa"/>
            <w:vMerge/>
            <w:tcBorders>
              <w:top w:val="single" w:sz="8" w:space="0" w:color="000000"/>
              <w:left w:val="single" w:sz="8" w:space="0" w:color="000000"/>
              <w:bottom w:val="single" w:sz="8" w:space="0" w:color="000000"/>
              <w:right w:val="single" w:sz="8" w:space="0" w:color="000000"/>
            </w:tcBorders>
            <w:vAlign w:val="center"/>
            <w:hideMark/>
          </w:tcPr>
          <w:p w:rsidR="009024B7" w:rsidRPr="009024B7" w:rsidRDefault="009024B7" w:rsidP="005820A9">
            <w:pPr>
              <w:spacing w:after="0"/>
              <w:jc w:val="left"/>
              <w:rPr>
                <w:rFonts w:ascii="Calibri" w:eastAsia="Times New Roman" w:hAnsi="Calibri" w:cs="Kalimati"/>
                <w:b/>
                <w:bCs/>
                <w:color w:val="333333"/>
                <w:sz w:val="20"/>
                <w:szCs w:val="20"/>
                <w:lang w:bidi="ne-NP"/>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rsidR="009024B7" w:rsidRPr="009024B7" w:rsidRDefault="009024B7" w:rsidP="005820A9">
            <w:pPr>
              <w:spacing w:after="0"/>
              <w:jc w:val="left"/>
              <w:rPr>
                <w:rFonts w:ascii="Calibri" w:eastAsia="Times New Roman" w:hAnsi="Calibri" w:cs="Kalimati"/>
                <w:b/>
                <w:bCs/>
                <w:color w:val="333333"/>
                <w:sz w:val="20"/>
                <w:szCs w:val="20"/>
                <w:lang w:bidi="ne-NP"/>
              </w:rPr>
            </w:pPr>
          </w:p>
        </w:tc>
        <w:tc>
          <w:tcPr>
            <w:tcW w:w="1522" w:type="dxa"/>
            <w:vMerge/>
            <w:tcBorders>
              <w:top w:val="single" w:sz="8" w:space="0" w:color="000000"/>
              <w:left w:val="single" w:sz="8" w:space="0" w:color="000000"/>
              <w:bottom w:val="single" w:sz="8" w:space="0" w:color="000000"/>
              <w:right w:val="single" w:sz="8" w:space="0" w:color="000000"/>
            </w:tcBorders>
            <w:vAlign w:val="center"/>
            <w:hideMark/>
          </w:tcPr>
          <w:p w:rsidR="009024B7" w:rsidRPr="009024B7" w:rsidRDefault="009024B7" w:rsidP="005820A9">
            <w:pPr>
              <w:spacing w:after="0"/>
              <w:jc w:val="left"/>
              <w:rPr>
                <w:rFonts w:ascii="Calibri" w:eastAsia="Times New Roman" w:hAnsi="Calibri" w:cs="Kalimati"/>
                <w:b/>
                <w:bCs/>
                <w:color w:val="333333"/>
                <w:sz w:val="20"/>
                <w:szCs w:val="20"/>
                <w:lang w:bidi="ne-NP"/>
              </w:rPr>
            </w:pPr>
          </w:p>
        </w:tc>
      </w:tr>
      <w:tr w:rsidR="009024B7" w:rsidRPr="009024B7" w:rsidTr="00C37785">
        <w:trPr>
          <w:trHeight w:val="432"/>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ताप्लेजुङ</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४०००००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पाँचथर</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८</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९</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४०००००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इलाम</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१५</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१६</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६</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१६</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४९३००००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झापा</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१५</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१८०</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६</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८</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मोरङ्ग</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१३</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१४९</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१५००००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सुनसरी</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९</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१८९</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धनकुटा</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२०</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२१</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७</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९</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६८०००००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तेह्रथुम</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६</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३८०००००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संखुवासभा</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२२</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३३</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८३२००००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भोजपुर</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१३</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१३</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८</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१५१५०००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सोलुखुम्वु</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१५०००००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खोटाङ्ग</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४०००००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ओखलढुङ्गा</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६</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४७०००००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उदयपुर</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९</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१०</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सप्तरी</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१५००००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सिराहा</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८</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७</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८</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धनुषा</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६</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६</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५०००००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महोत्तरी</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सर्लाही</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६०००००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सिन्धुली</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१२</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६</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३२</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१०</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९२००००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रामेछाप</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९</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३०००००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दोलखा</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७</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२६</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८८०००००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सिन्धुपाल्चोक</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२०</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Pr>
                <w:rFonts w:ascii="Calibri" w:eastAsia="Times New Roman" w:hAnsi="Calibri" w:cs="Kalimati" w:hint="cs"/>
                <w:color w:val="333333"/>
                <w:sz w:val="20"/>
                <w:szCs w:val="20"/>
                <w:cs/>
                <w:lang w:bidi="ne-NP"/>
              </w:rPr>
              <w:t>10480000</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काभ्रेपलाञ्चोक</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७</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६</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११</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५३००००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ललितपुर</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९</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६</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८</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भक्तपुर</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१८५००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काठमाण्डौ</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६</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७</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नुवाकोट</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२५५०००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रसुवा</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८</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७</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१६</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धादिङ्ग</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११</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७</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cs/>
                <w:lang w:bidi="ne-NP"/>
              </w:rPr>
            </w:pPr>
            <w:r>
              <w:rPr>
                <w:rFonts w:ascii="Calibri" w:eastAsia="Times New Roman" w:hAnsi="Calibri" w:cs="Kalimati" w:hint="cs"/>
                <w:color w:val="333333"/>
                <w:sz w:val="20"/>
                <w:szCs w:val="20"/>
                <w:cs/>
                <w:lang w:bidi="ne-NP"/>
              </w:rPr>
              <w:t>100000000</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मकवानपुर</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२४</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८</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२३</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११</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६</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१२</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४५३००००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रौतहट</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१४</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१४</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७१००००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वारा</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पर्सा</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गोर्खा</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३५००००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लमजुङ्ग</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१२</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८</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२२</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१७०००००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कास्की</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तनहु</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स्याङ्गजा</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२३००००</w:t>
            </w:r>
          </w:p>
        </w:tc>
      </w:tr>
      <w:tr w:rsidR="009024B7"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पर्वत</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४०००००</w:t>
            </w:r>
          </w:p>
        </w:tc>
      </w:tr>
      <w:tr w:rsidR="009024B7" w:rsidRPr="009024B7" w:rsidTr="00C37785">
        <w:trPr>
          <w:trHeight w:val="576"/>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9024B7" w:rsidRPr="00C37785" w:rsidRDefault="009024B7"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वागलुङ्ग</w:t>
            </w:r>
          </w:p>
        </w:tc>
        <w:tc>
          <w:tcPr>
            <w:tcW w:w="823"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78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776"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68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8"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1522" w:type="dxa"/>
            <w:tcBorders>
              <w:top w:val="nil"/>
              <w:left w:val="nil"/>
              <w:bottom w:val="single" w:sz="8" w:space="0" w:color="000000"/>
              <w:right w:val="single" w:sz="8" w:space="0" w:color="000000"/>
            </w:tcBorders>
            <w:shd w:val="clear" w:color="000000" w:fill="FFFFFF"/>
            <w:vAlign w:val="bottom"/>
            <w:hideMark/>
          </w:tcPr>
          <w:p w:rsidR="009024B7" w:rsidRPr="009024B7" w:rsidRDefault="009024B7"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C37785" w:rsidRPr="009024B7" w:rsidTr="00C37785">
        <w:trPr>
          <w:trHeight w:val="576"/>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cs/>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 xml:space="preserve">नवलपरासी </w:t>
            </w:r>
            <w:r>
              <w:rPr>
                <w:rFonts w:ascii="Calibri" w:eastAsia="Times New Roman" w:hAnsi="Calibri" w:cs="Kalimati" w:hint="cs"/>
                <w:color w:val="333333"/>
                <w:sz w:val="20"/>
                <w:szCs w:val="20"/>
                <w:cs/>
                <w:lang w:bidi="ne-NP"/>
              </w:rPr>
              <w:t>पूर्व</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C37785" w:rsidRPr="009024B7" w:rsidTr="00C37785">
        <w:trPr>
          <w:trHeight w:val="576"/>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म्याग्दी</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२०००००</w:t>
            </w:r>
          </w:p>
        </w:tc>
      </w:tr>
      <w:tr w:rsidR="00C37785"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पाल्पा</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७</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४०००००</w:t>
            </w:r>
          </w:p>
        </w:tc>
      </w:tr>
      <w:tr w:rsidR="00C37785" w:rsidRPr="009024B7" w:rsidTr="00C37785">
        <w:trPr>
          <w:trHeight w:val="432"/>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cs/>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 xml:space="preserve">नवलपरासी </w:t>
            </w:r>
            <w:r>
              <w:rPr>
                <w:rFonts w:ascii="Calibri" w:eastAsia="Times New Roman" w:hAnsi="Calibri" w:cs="Kalimati" w:hint="cs"/>
                <w:color w:val="333333"/>
                <w:sz w:val="20"/>
                <w:szCs w:val="20"/>
                <w:cs/>
                <w:lang w:bidi="ne-NP"/>
              </w:rPr>
              <w:t>पश्चिम</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५००००</w:t>
            </w:r>
          </w:p>
        </w:tc>
      </w:tr>
      <w:tr w:rsidR="00C37785" w:rsidRPr="009024B7" w:rsidTr="00C37785">
        <w:trPr>
          <w:trHeight w:val="432"/>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रुपन्देही</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२६७००००</w:t>
            </w:r>
          </w:p>
        </w:tc>
      </w:tr>
      <w:tr w:rsidR="00C37785"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कपिलवस्तु</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२०००००</w:t>
            </w:r>
          </w:p>
        </w:tc>
      </w:tr>
      <w:tr w:rsidR="00C37785"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अर्घाखाची</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C37785" w:rsidRPr="009024B7" w:rsidTr="00C37785">
        <w:trPr>
          <w:trHeight w:val="288"/>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गुल्मी</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६</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१४</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७</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६</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६</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८</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C37785" w:rsidRPr="009024B7" w:rsidTr="00C37785">
        <w:trPr>
          <w:trHeight w:val="288"/>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cs/>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रुकुम पश्चिम</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C37785" w:rsidRPr="009024B7" w:rsidTr="00C37785">
        <w:trPr>
          <w:trHeight w:val="288"/>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सल्यान</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२६७०००</w:t>
            </w:r>
          </w:p>
        </w:tc>
      </w:tr>
      <w:tr w:rsidR="00C37785"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रोल्पा</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C37785"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प्युठान</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0E368A" w:rsidP="005820A9">
            <w:pPr>
              <w:spacing w:after="0"/>
              <w:jc w:val="left"/>
              <w:rPr>
                <w:rFonts w:ascii="Calibri" w:eastAsia="Times New Roman" w:hAnsi="Calibri" w:cs="Kalimati"/>
                <w:color w:val="333333"/>
                <w:sz w:val="20"/>
                <w:szCs w:val="20"/>
                <w:lang w:bidi="ne-NP"/>
              </w:rPr>
            </w:pPr>
            <w:r>
              <w:rPr>
                <w:rFonts w:ascii="Calibri" w:eastAsia="Times New Roman" w:hAnsi="Calibri" w:cs="Kalimati" w:hint="cs"/>
                <w:color w:val="333333"/>
                <w:sz w:val="20"/>
                <w:szCs w:val="20"/>
                <w:cs/>
                <w:lang w:bidi="ne-NP"/>
              </w:rPr>
              <w:t>६</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0E368A" w:rsidP="005820A9">
            <w:pPr>
              <w:spacing w:after="0"/>
              <w:jc w:val="left"/>
              <w:rPr>
                <w:rFonts w:ascii="Calibri" w:eastAsia="Times New Roman" w:hAnsi="Calibri" w:cs="Kalimati"/>
                <w:color w:val="333333"/>
                <w:sz w:val="20"/>
                <w:szCs w:val="20"/>
                <w:lang w:bidi="ne-NP"/>
              </w:rPr>
            </w:pPr>
            <w:r>
              <w:rPr>
                <w:rFonts w:ascii="Calibri" w:eastAsia="Times New Roman" w:hAnsi="Calibri" w:cs="Kalimati" w:hint="cs"/>
                <w:color w:val="333333"/>
                <w:sz w:val="20"/>
                <w:szCs w:val="20"/>
                <w:cs/>
                <w:lang w:bidi="ne-NP"/>
              </w:rPr>
              <w:t>१</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0E368A" w:rsidP="005820A9">
            <w:pPr>
              <w:spacing w:after="0"/>
              <w:jc w:val="left"/>
              <w:rPr>
                <w:rFonts w:ascii="Calibri" w:eastAsia="Times New Roman" w:hAnsi="Calibri" w:cs="Kalimati"/>
                <w:color w:val="333333"/>
                <w:sz w:val="20"/>
                <w:szCs w:val="20"/>
                <w:lang w:bidi="ne-NP"/>
              </w:rPr>
            </w:pPr>
            <w:r>
              <w:rPr>
                <w:rFonts w:ascii="Calibri" w:eastAsia="Times New Roman" w:hAnsi="Calibri" w:cs="Kalimati" w:hint="cs"/>
                <w:color w:val="333333"/>
                <w:sz w:val="20"/>
                <w:szCs w:val="20"/>
                <w:cs/>
                <w:lang w:bidi="ne-NP"/>
              </w:rPr>
              <w:t>३</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१७३०००</w:t>
            </w:r>
          </w:p>
        </w:tc>
      </w:tr>
      <w:tr w:rsidR="00C37785"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दाङ्ग</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१०</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९</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२८०००००</w:t>
            </w:r>
          </w:p>
        </w:tc>
      </w:tr>
      <w:tr w:rsidR="00C37785"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वाके</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७</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९२६०००</w:t>
            </w:r>
          </w:p>
        </w:tc>
      </w:tr>
      <w:tr w:rsidR="00C37785"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वर्दिया</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६८</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६७</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४२८००००</w:t>
            </w:r>
          </w:p>
        </w:tc>
      </w:tr>
      <w:tr w:rsidR="00C37785"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सुर्खेत</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१६</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१५</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C37785"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जाजरकोट</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C37785"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दैलेख</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८</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३९००००</w:t>
            </w:r>
          </w:p>
        </w:tc>
      </w:tr>
      <w:tr w:rsidR="00C37785"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डोल्पा</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२</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७</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१५००००</w:t>
            </w:r>
          </w:p>
        </w:tc>
      </w:tr>
      <w:tr w:rsidR="00C37785"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कालिकोट</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C37785"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हुम्ला</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४</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C37785"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वझाङ्ग</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१०</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C37785"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आछाम</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३</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१९</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७५४०००</w:t>
            </w:r>
          </w:p>
        </w:tc>
      </w:tr>
      <w:tr w:rsidR="00C37785"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कन्चनपुर</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C37785"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वैतडी</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r w:rsidR="00C37785" w:rsidRPr="009024B7" w:rsidTr="00C37785">
        <w:trPr>
          <w:trHeight w:val="20"/>
        </w:trPr>
        <w:tc>
          <w:tcPr>
            <w:tcW w:w="633" w:type="dxa"/>
            <w:tcBorders>
              <w:top w:val="nil"/>
              <w:left w:val="single" w:sz="8" w:space="0" w:color="000000"/>
              <w:bottom w:val="single" w:sz="8" w:space="0" w:color="000000"/>
              <w:right w:val="single" w:sz="8" w:space="0" w:color="000000"/>
            </w:tcBorders>
            <w:shd w:val="clear" w:color="000000" w:fill="FFFFFF"/>
            <w:vAlign w:val="bottom"/>
            <w:hideMark/>
          </w:tcPr>
          <w:p w:rsidR="00C37785" w:rsidRPr="00C37785" w:rsidRDefault="00C37785" w:rsidP="005820A9">
            <w:pPr>
              <w:pStyle w:val="ListParagraph"/>
              <w:numPr>
                <w:ilvl w:val="0"/>
                <w:numId w:val="33"/>
              </w:numPr>
              <w:spacing w:after="0"/>
              <w:jc w:val="center"/>
              <w:rPr>
                <w:rFonts w:ascii="Calibri" w:eastAsia="Times New Roman" w:hAnsi="Calibri" w:cs="Kalimati"/>
                <w:color w:val="333333"/>
                <w:sz w:val="20"/>
                <w:szCs w:val="20"/>
                <w:lang w:bidi="ne-NP"/>
              </w:rPr>
            </w:pPr>
          </w:p>
        </w:tc>
        <w:tc>
          <w:tcPr>
            <w:tcW w:w="1365"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दार्चुला</w:t>
            </w:r>
          </w:p>
        </w:tc>
        <w:tc>
          <w:tcPr>
            <w:tcW w:w="823"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५</w:t>
            </w:r>
          </w:p>
        </w:tc>
        <w:tc>
          <w:tcPr>
            <w:tcW w:w="78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819"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1004"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७</w:t>
            </w:r>
          </w:p>
        </w:tc>
        <w:tc>
          <w:tcPr>
            <w:tcW w:w="776"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507"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c>
          <w:tcPr>
            <w:tcW w:w="68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008"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१</w:t>
            </w:r>
          </w:p>
        </w:tc>
        <w:tc>
          <w:tcPr>
            <w:tcW w:w="1522" w:type="dxa"/>
            <w:tcBorders>
              <w:top w:val="nil"/>
              <w:left w:val="nil"/>
              <w:bottom w:val="single" w:sz="8" w:space="0" w:color="000000"/>
              <w:right w:val="single" w:sz="8" w:space="0" w:color="000000"/>
            </w:tcBorders>
            <w:shd w:val="clear" w:color="000000" w:fill="FFFFFF"/>
            <w:vAlign w:val="bottom"/>
            <w:hideMark/>
          </w:tcPr>
          <w:p w:rsidR="00C37785" w:rsidRPr="009024B7" w:rsidRDefault="00C37785" w:rsidP="005820A9">
            <w:pPr>
              <w:spacing w:after="0"/>
              <w:jc w:val="left"/>
              <w:rPr>
                <w:rFonts w:ascii="Calibri" w:eastAsia="Times New Roman" w:hAnsi="Calibri" w:cs="Kalimati"/>
                <w:color w:val="333333"/>
                <w:sz w:val="20"/>
                <w:szCs w:val="20"/>
                <w:lang w:bidi="ne-NP"/>
              </w:rPr>
            </w:pPr>
            <w:r w:rsidRPr="009024B7">
              <w:rPr>
                <w:rFonts w:ascii="Calibri" w:eastAsia="Times New Roman" w:hAnsi="Calibri" w:cs="Kalimati" w:hint="cs"/>
                <w:color w:val="333333"/>
                <w:sz w:val="20"/>
                <w:szCs w:val="20"/>
                <w:cs/>
                <w:lang w:bidi="ne-NP"/>
              </w:rPr>
              <w:t>०</w:t>
            </w:r>
          </w:p>
        </w:tc>
      </w:tr>
    </w:tbl>
    <w:p w:rsidR="00B94458" w:rsidRDefault="00B94458" w:rsidP="005820A9">
      <w:pPr>
        <w:spacing w:after="0"/>
        <w:rPr>
          <w:rFonts w:cs="Kalimati"/>
          <w:lang w:bidi="ne-NP"/>
        </w:rPr>
      </w:pPr>
    </w:p>
    <w:p w:rsidR="00B03531" w:rsidRDefault="003742FC" w:rsidP="00516FB1">
      <w:pPr>
        <w:spacing w:after="0"/>
        <w:rPr>
          <w:rFonts w:cs="Kalimati"/>
          <w:lang w:bidi="ne-NP"/>
        </w:rPr>
      </w:pPr>
      <w:r w:rsidRPr="00056D73">
        <w:rPr>
          <w:rFonts w:cs="Kalimati" w:hint="cs"/>
          <w:cs/>
          <w:lang w:bidi="ne-NP"/>
        </w:rPr>
        <w:t>माथिको विवरणमा मिति २०७६।०३।२६ देखि ५ दिनसम्म परेको वर्षातको कारणले भएको भैतिक तथा आर्थिक क्षतिको विवरण समावेश भएको छैन् । उक्त अवधिको क्षतिको विवरण संकलनको क्रममा छ, हालसम्म प्राप्त विवरण निम्न छ :</w:t>
      </w:r>
      <w:r w:rsidR="00D85D1E" w:rsidRPr="00056D73">
        <w:rPr>
          <w:rFonts w:cs="Kalimati" w:hint="cs"/>
          <w:cs/>
          <w:lang w:bidi="ne-NP"/>
        </w:rPr>
        <w:t xml:space="preserve"> </w:t>
      </w:r>
    </w:p>
    <w:tbl>
      <w:tblPr>
        <w:tblStyle w:val="TableGrid"/>
        <w:tblW w:w="8191" w:type="dxa"/>
        <w:jc w:val="center"/>
        <w:tblLook w:val="04A0"/>
      </w:tblPr>
      <w:tblGrid>
        <w:gridCol w:w="770"/>
        <w:gridCol w:w="1439"/>
        <w:gridCol w:w="2035"/>
        <w:gridCol w:w="1013"/>
        <w:gridCol w:w="1310"/>
        <w:gridCol w:w="1624"/>
      </w:tblGrid>
      <w:tr w:rsidR="002754DA" w:rsidRPr="00285A09" w:rsidTr="002754DA">
        <w:trPr>
          <w:trHeight w:val="294"/>
          <w:tblHeader/>
          <w:jc w:val="center"/>
        </w:trPr>
        <w:tc>
          <w:tcPr>
            <w:tcW w:w="770" w:type="dxa"/>
          </w:tcPr>
          <w:p w:rsidR="002754DA" w:rsidRPr="00285A09" w:rsidRDefault="002754DA" w:rsidP="000E1334">
            <w:pPr>
              <w:rPr>
                <w:rFonts w:cs="Kalimati"/>
                <w:b/>
                <w:bCs/>
                <w:sz w:val="20"/>
                <w:szCs w:val="20"/>
                <w:cs/>
                <w:lang w:bidi="hi-IN"/>
              </w:rPr>
            </w:pPr>
            <w:r w:rsidRPr="00285A09">
              <w:rPr>
                <w:rFonts w:cs="Kalimati" w:hint="cs"/>
                <w:b/>
                <w:bCs/>
                <w:sz w:val="20"/>
                <w:szCs w:val="20"/>
                <w:cs/>
                <w:lang w:bidi="ne-NP"/>
              </w:rPr>
              <w:t>क्र.सं.</w:t>
            </w:r>
          </w:p>
        </w:tc>
        <w:tc>
          <w:tcPr>
            <w:tcW w:w="1439" w:type="dxa"/>
          </w:tcPr>
          <w:p w:rsidR="002754DA" w:rsidRPr="00285A09" w:rsidRDefault="002754DA" w:rsidP="000E1334">
            <w:pPr>
              <w:jc w:val="center"/>
              <w:rPr>
                <w:rFonts w:cs="Kalimati"/>
                <w:b/>
                <w:bCs/>
                <w:sz w:val="20"/>
                <w:szCs w:val="20"/>
                <w:cs/>
                <w:lang w:bidi="ne-NP"/>
              </w:rPr>
            </w:pPr>
            <w:r w:rsidRPr="00285A09">
              <w:rPr>
                <w:rFonts w:cs="Kalimati" w:hint="cs"/>
                <w:b/>
                <w:bCs/>
                <w:sz w:val="20"/>
                <w:szCs w:val="20"/>
                <w:cs/>
                <w:lang w:bidi="ne-NP"/>
              </w:rPr>
              <w:t>जिल्ला</w:t>
            </w:r>
          </w:p>
        </w:tc>
        <w:tc>
          <w:tcPr>
            <w:tcW w:w="2035" w:type="dxa"/>
          </w:tcPr>
          <w:p w:rsidR="002754DA" w:rsidRPr="00285A09" w:rsidRDefault="002754DA" w:rsidP="000E1334">
            <w:pPr>
              <w:jc w:val="center"/>
              <w:rPr>
                <w:rFonts w:cs="Kalimati"/>
                <w:b/>
                <w:bCs/>
                <w:sz w:val="20"/>
                <w:szCs w:val="20"/>
                <w:lang w:bidi="ne-NP"/>
              </w:rPr>
            </w:pPr>
            <w:r w:rsidRPr="00285A09">
              <w:rPr>
                <w:rFonts w:cs="Kalimati" w:hint="cs"/>
                <w:b/>
                <w:bCs/>
                <w:sz w:val="20"/>
                <w:szCs w:val="20"/>
                <w:cs/>
                <w:lang w:bidi="ne-NP"/>
              </w:rPr>
              <w:t xml:space="preserve">विस्थापित घरधुरी </w:t>
            </w:r>
          </w:p>
        </w:tc>
        <w:tc>
          <w:tcPr>
            <w:tcW w:w="1013" w:type="dxa"/>
          </w:tcPr>
          <w:p w:rsidR="002754DA" w:rsidRPr="00285A09" w:rsidRDefault="002754DA" w:rsidP="000E1334">
            <w:pPr>
              <w:jc w:val="center"/>
              <w:rPr>
                <w:rFonts w:cs="Kalimati"/>
                <w:b/>
                <w:bCs/>
                <w:sz w:val="20"/>
                <w:szCs w:val="20"/>
                <w:cs/>
                <w:lang w:bidi="ne-NP"/>
              </w:rPr>
            </w:pPr>
            <w:r w:rsidRPr="00285A09">
              <w:rPr>
                <w:rFonts w:cs="Kalimati" w:hint="cs"/>
                <w:b/>
                <w:bCs/>
                <w:sz w:val="20"/>
                <w:szCs w:val="20"/>
                <w:cs/>
                <w:lang w:bidi="ne-NP"/>
              </w:rPr>
              <w:t>घर पुर्ण क्षति</w:t>
            </w:r>
          </w:p>
        </w:tc>
        <w:tc>
          <w:tcPr>
            <w:tcW w:w="1310" w:type="dxa"/>
          </w:tcPr>
          <w:p w:rsidR="002754DA" w:rsidRPr="00285A09" w:rsidRDefault="002754DA" w:rsidP="000E1334">
            <w:pPr>
              <w:jc w:val="center"/>
              <w:rPr>
                <w:rFonts w:cs="Kalimati"/>
                <w:b/>
                <w:bCs/>
                <w:sz w:val="20"/>
                <w:szCs w:val="20"/>
                <w:cs/>
                <w:lang w:bidi="ne-NP"/>
              </w:rPr>
            </w:pPr>
            <w:r w:rsidRPr="00285A09">
              <w:rPr>
                <w:rFonts w:cs="Kalimati" w:hint="cs"/>
                <w:b/>
                <w:bCs/>
                <w:sz w:val="20"/>
                <w:szCs w:val="20"/>
                <w:cs/>
                <w:lang w:bidi="ne-NP"/>
              </w:rPr>
              <w:t>घर आशिंक क्षति</w:t>
            </w:r>
          </w:p>
        </w:tc>
        <w:tc>
          <w:tcPr>
            <w:tcW w:w="1624" w:type="dxa"/>
          </w:tcPr>
          <w:p w:rsidR="002754DA" w:rsidRPr="00285A09" w:rsidRDefault="002754DA" w:rsidP="000E1334">
            <w:pPr>
              <w:jc w:val="center"/>
              <w:rPr>
                <w:rFonts w:cs="Kalimati"/>
                <w:b/>
                <w:bCs/>
                <w:sz w:val="20"/>
                <w:szCs w:val="20"/>
                <w:cs/>
                <w:lang w:bidi="ne-NP"/>
              </w:rPr>
            </w:pPr>
            <w:r w:rsidRPr="00285A09">
              <w:rPr>
                <w:rFonts w:cs="Kalimati" w:hint="cs"/>
                <w:b/>
                <w:bCs/>
                <w:sz w:val="20"/>
                <w:szCs w:val="20"/>
                <w:cs/>
                <w:lang w:bidi="ne-NP"/>
              </w:rPr>
              <w:t>सामान्य प्रभावित घरधुरी</w:t>
            </w:r>
          </w:p>
        </w:tc>
      </w:tr>
      <w:tr w:rsidR="002754DA" w:rsidRPr="00285A09" w:rsidTr="002754DA">
        <w:trPr>
          <w:trHeight w:val="294"/>
          <w:jc w:val="center"/>
        </w:trPr>
        <w:tc>
          <w:tcPr>
            <w:tcW w:w="770" w:type="dxa"/>
          </w:tcPr>
          <w:p w:rsidR="002754DA" w:rsidRPr="00285A09" w:rsidRDefault="002754DA" w:rsidP="000E1334">
            <w:pPr>
              <w:pStyle w:val="ListParagraph"/>
              <w:numPr>
                <w:ilvl w:val="0"/>
                <w:numId w:val="17"/>
              </w:numPr>
              <w:rPr>
                <w:rFonts w:cs="Kalimati"/>
                <w:sz w:val="20"/>
                <w:szCs w:val="20"/>
                <w:cs/>
                <w:lang w:bidi="hi-IN"/>
              </w:rPr>
            </w:pPr>
          </w:p>
        </w:tc>
        <w:tc>
          <w:tcPr>
            <w:tcW w:w="1439" w:type="dxa"/>
          </w:tcPr>
          <w:p w:rsidR="002754DA" w:rsidRPr="00285A09" w:rsidRDefault="002754DA" w:rsidP="000E1334">
            <w:pPr>
              <w:jc w:val="left"/>
              <w:rPr>
                <w:rFonts w:cs="Kalimati"/>
                <w:sz w:val="20"/>
                <w:szCs w:val="20"/>
                <w:rtl/>
                <w:cs/>
                <w:lang w:bidi="ne-NP"/>
              </w:rPr>
            </w:pPr>
            <w:r w:rsidRPr="00285A09">
              <w:rPr>
                <w:rFonts w:cs="Kalimati" w:hint="cs"/>
                <w:sz w:val="20"/>
                <w:szCs w:val="20"/>
                <w:cs/>
                <w:lang w:bidi="ne-NP"/>
              </w:rPr>
              <w:t>ताप्लेजुङ्ग</w:t>
            </w:r>
          </w:p>
        </w:tc>
        <w:tc>
          <w:tcPr>
            <w:tcW w:w="2035" w:type="dxa"/>
          </w:tcPr>
          <w:p w:rsidR="002754DA" w:rsidRPr="00B97161" w:rsidRDefault="002754DA" w:rsidP="000E1334">
            <w:pPr>
              <w:jc w:val="center"/>
              <w:rPr>
                <w:rFonts w:cs="Kalimati"/>
                <w:sz w:val="20"/>
                <w:szCs w:val="20"/>
                <w:lang w:bidi="ne-NP"/>
              </w:rPr>
            </w:pPr>
            <w:r w:rsidRPr="00B97161">
              <w:rPr>
                <w:rFonts w:cs="Kalimati" w:hint="cs"/>
                <w:sz w:val="20"/>
                <w:szCs w:val="20"/>
                <w:cs/>
                <w:lang w:bidi="ne-NP"/>
              </w:rPr>
              <w:t>१</w:t>
            </w:r>
          </w:p>
        </w:tc>
        <w:tc>
          <w:tcPr>
            <w:tcW w:w="1013" w:type="dxa"/>
          </w:tcPr>
          <w:p w:rsidR="002754DA" w:rsidRPr="00B97161" w:rsidRDefault="002754DA" w:rsidP="0039297A">
            <w:pPr>
              <w:jc w:val="left"/>
              <w:rPr>
                <w:rFonts w:cs="Kalimati"/>
                <w:sz w:val="20"/>
                <w:szCs w:val="20"/>
                <w:cs/>
                <w:lang w:bidi="ne-NP"/>
              </w:rPr>
            </w:pPr>
          </w:p>
        </w:tc>
        <w:tc>
          <w:tcPr>
            <w:tcW w:w="1310" w:type="dxa"/>
          </w:tcPr>
          <w:p w:rsidR="002754DA" w:rsidRPr="00B97161" w:rsidRDefault="002754DA" w:rsidP="0039297A">
            <w:pPr>
              <w:jc w:val="left"/>
              <w:rPr>
                <w:rFonts w:cs="Kalimati"/>
                <w:sz w:val="20"/>
                <w:szCs w:val="20"/>
                <w:cs/>
                <w:lang w:bidi="ne-NP"/>
              </w:rPr>
            </w:pPr>
          </w:p>
        </w:tc>
        <w:tc>
          <w:tcPr>
            <w:tcW w:w="1624" w:type="dxa"/>
          </w:tcPr>
          <w:p w:rsidR="002754DA" w:rsidRPr="00B97161" w:rsidRDefault="002754DA" w:rsidP="000E1334">
            <w:pPr>
              <w:jc w:val="center"/>
              <w:rPr>
                <w:rFonts w:cs="Kalimati"/>
                <w:sz w:val="20"/>
                <w:szCs w:val="20"/>
                <w:cs/>
                <w:lang w:bidi="ne-NP"/>
              </w:rPr>
            </w:pPr>
          </w:p>
        </w:tc>
      </w:tr>
      <w:tr w:rsidR="002754DA" w:rsidRPr="00285A09" w:rsidTr="002754DA">
        <w:trPr>
          <w:trHeight w:val="294"/>
          <w:jc w:val="center"/>
        </w:trPr>
        <w:tc>
          <w:tcPr>
            <w:tcW w:w="770" w:type="dxa"/>
          </w:tcPr>
          <w:p w:rsidR="002754DA" w:rsidRPr="00285A09" w:rsidRDefault="002754DA" w:rsidP="000E1334">
            <w:pPr>
              <w:pStyle w:val="ListParagraph"/>
              <w:numPr>
                <w:ilvl w:val="0"/>
                <w:numId w:val="17"/>
              </w:numPr>
              <w:rPr>
                <w:rFonts w:cs="Kalimati"/>
                <w:sz w:val="20"/>
                <w:szCs w:val="20"/>
                <w:cs/>
                <w:lang w:bidi="hi-IN"/>
              </w:rPr>
            </w:pPr>
          </w:p>
        </w:tc>
        <w:tc>
          <w:tcPr>
            <w:tcW w:w="1439" w:type="dxa"/>
          </w:tcPr>
          <w:p w:rsidR="002754DA" w:rsidRPr="00285A09" w:rsidRDefault="002754DA" w:rsidP="000E1334">
            <w:pPr>
              <w:jc w:val="left"/>
              <w:rPr>
                <w:rFonts w:cs="Kalimati"/>
                <w:sz w:val="20"/>
                <w:szCs w:val="20"/>
                <w:rtl/>
                <w:cs/>
              </w:rPr>
            </w:pPr>
            <w:r w:rsidRPr="00285A09">
              <w:rPr>
                <w:rFonts w:cs="Kalimati" w:hint="cs"/>
                <w:sz w:val="20"/>
                <w:szCs w:val="20"/>
                <w:cs/>
                <w:lang w:bidi="hi-IN"/>
              </w:rPr>
              <w:t>मोरङ्ग</w:t>
            </w:r>
          </w:p>
        </w:tc>
        <w:tc>
          <w:tcPr>
            <w:tcW w:w="2035" w:type="dxa"/>
          </w:tcPr>
          <w:p w:rsidR="002754DA" w:rsidRPr="00B97161" w:rsidRDefault="002754DA" w:rsidP="000E1334">
            <w:pPr>
              <w:jc w:val="center"/>
              <w:rPr>
                <w:rFonts w:cs="Kalimati"/>
                <w:sz w:val="20"/>
                <w:szCs w:val="20"/>
                <w:lang w:bidi="ne-NP"/>
              </w:rPr>
            </w:pPr>
            <w:r w:rsidRPr="00B97161">
              <w:rPr>
                <w:rFonts w:cs="Kalimati" w:hint="cs"/>
                <w:sz w:val="20"/>
                <w:szCs w:val="20"/>
                <w:cs/>
                <w:lang w:bidi="ne-NP"/>
              </w:rPr>
              <w:t>416</w:t>
            </w:r>
          </w:p>
        </w:tc>
        <w:tc>
          <w:tcPr>
            <w:tcW w:w="1013"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416</w:t>
            </w:r>
          </w:p>
        </w:tc>
        <w:tc>
          <w:tcPr>
            <w:tcW w:w="1310"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1798</w:t>
            </w:r>
          </w:p>
        </w:tc>
        <w:tc>
          <w:tcPr>
            <w:tcW w:w="1624" w:type="dxa"/>
          </w:tcPr>
          <w:p w:rsidR="002754DA" w:rsidRPr="00B97161" w:rsidRDefault="002754DA" w:rsidP="000E1334">
            <w:pPr>
              <w:jc w:val="center"/>
              <w:rPr>
                <w:rFonts w:cs="Kalimati"/>
                <w:sz w:val="20"/>
                <w:szCs w:val="20"/>
                <w:cs/>
                <w:lang w:bidi="ne-NP"/>
              </w:rPr>
            </w:pPr>
          </w:p>
        </w:tc>
      </w:tr>
      <w:tr w:rsidR="002754DA" w:rsidRPr="00285A09" w:rsidTr="002754DA">
        <w:trPr>
          <w:trHeight w:val="294"/>
          <w:jc w:val="center"/>
        </w:trPr>
        <w:tc>
          <w:tcPr>
            <w:tcW w:w="770" w:type="dxa"/>
          </w:tcPr>
          <w:p w:rsidR="002754DA" w:rsidRPr="00285A09" w:rsidRDefault="002754DA" w:rsidP="000E1334">
            <w:pPr>
              <w:pStyle w:val="ListParagraph"/>
              <w:numPr>
                <w:ilvl w:val="0"/>
                <w:numId w:val="17"/>
              </w:numPr>
              <w:rPr>
                <w:rFonts w:cs="Kalimati"/>
                <w:sz w:val="20"/>
                <w:szCs w:val="20"/>
                <w:cs/>
                <w:lang w:bidi="hi-IN"/>
              </w:rPr>
            </w:pPr>
          </w:p>
        </w:tc>
        <w:tc>
          <w:tcPr>
            <w:tcW w:w="1439" w:type="dxa"/>
          </w:tcPr>
          <w:p w:rsidR="002754DA" w:rsidRPr="00285A09" w:rsidRDefault="002754DA" w:rsidP="000E1334">
            <w:pPr>
              <w:jc w:val="left"/>
              <w:rPr>
                <w:rFonts w:cs="Kalimati"/>
                <w:sz w:val="20"/>
                <w:szCs w:val="20"/>
                <w:rtl/>
                <w:cs/>
              </w:rPr>
            </w:pPr>
            <w:r w:rsidRPr="00285A09">
              <w:rPr>
                <w:rFonts w:cs="Kalimati" w:hint="cs"/>
                <w:sz w:val="20"/>
                <w:szCs w:val="20"/>
                <w:cs/>
                <w:lang w:bidi="hi-IN"/>
              </w:rPr>
              <w:t>सुनसरी</w:t>
            </w:r>
          </w:p>
        </w:tc>
        <w:tc>
          <w:tcPr>
            <w:tcW w:w="2035" w:type="dxa"/>
          </w:tcPr>
          <w:p w:rsidR="002754DA" w:rsidRPr="00B97161" w:rsidRDefault="002754DA" w:rsidP="000E1334">
            <w:pPr>
              <w:jc w:val="center"/>
              <w:rPr>
                <w:rFonts w:cs="Kalimati"/>
                <w:sz w:val="20"/>
                <w:szCs w:val="20"/>
                <w:lang w:bidi="ne-NP"/>
              </w:rPr>
            </w:pPr>
            <w:r w:rsidRPr="00B97161">
              <w:rPr>
                <w:rFonts w:cs="Kalimati" w:hint="cs"/>
                <w:sz w:val="20"/>
                <w:szCs w:val="20"/>
                <w:cs/>
                <w:lang w:bidi="ne-NP"/>
              </w:rPr>
              <w:t>221</w:t>
            </w:r>
          </w:p>
        </w:tc>
        <w:tc>
          <w:tcPr>
            <w:tcW w:w="1013"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9</w:t>
            </w:r>
          </w:p>
        </w:tc>
        <w:tc>
          <w:tcPr>
            <w:tcW w:w="1310"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२</w:t>
            </w:r>
          </w:p>
        </w:tc>
        <w:tc>
          <w:tcPr>
            <w:tcW w:w="1624" w:type="dxa"/>
          </w:tcPr>
          <w:p w:rsidR="002754DA" w:rsidRPr="00B97161" w:rsidRDefault="002754DA" w:rsidP="000E1334">
            <w:pPr>
              <w:jc w:val="center"/>
              <w:rPr>
                <w:rFonts w:cs="Kalimati"/>
                <w:sz w:val="20"/>
                <w:szCs w:val="20"/>
                <w:cs/>
                <w:lang w:bidi="ne-NP"/>
              </w:rPr>
            </w:pPr>
          </w:p>
        </w:tc>
      </w:tr>
      <w:tr w:rsidR="002754DA" w:rsidRPr="00285A09" w:rsidTr="002754DA">
        <w:trPr>
          <w:trHeight w:val="294"/>
          <w:jc w:val="center"/>
        </w:trPr>
        <w:tc>
          <w:tcPr>
            <w:tcW w:w="770" w:type="dxa"/>
          </w:tcPr>
          <w:p w:rsidR="002754DA" w:rsidRPr="00285A09" w:rsidRDefault="002754DA" w:rsidP="000E1334">
            <w:pPr>
              <w:pStyle w:val="ListParagraph"/>
              <w:numPr>
                <w:ilvl w:val="0"/>
                <w:numId w:val="17"/>
              </w:numPr>
              <w:rPr>
                <w:rFonts w:cs="Kalimati"/>
                <w:sz w:val="20"/>
                <w:szCs w:val="20"/>
                <w:cs/>
                <w:lang w:bidi="hi-IN"/>
              </w:rPr>
            </w:pPr>
          </w:p>
        </w:tc>
        <w:tc>
          <w:tcPr>
            <w:tcW w:w="1439" w:type="dxa"/>
          </w:tcPr>
          <w:p w:rsidR="002754DA" w:rsidRPr="00285A09" w:rsidRDefault="002754DA" w:rsidP="000E1334">
            <w:pPr>
              <w:jc w:val="left"/>
              <w:rPr>
                <w:rFonts w:cs="Kalimati"/>
                <w:sz w:val="20"/>
                <w:szCs w:val="20"/>
                <w:cs/>
                <w:lang w:bidi="ne-NP"/>
              </w:rPr>
            </w:pPr>
            <w:r w:rsidRPr="00285A09">
              <w:rPr>
                <w:rFonts w:cs="Kalimati" w:hint="cs"/>
                <w:sz w:val="20"/>
                <w:szCs w:val="20"/>
                <w:cs/>
                <w:lang w:bidi="ne-NP"/>
              </w:rPr>
              <w:t>पाँचथर</w:t>
            </w:r>
          </w:p>
        </w:tc>
        <w:tc>
          <w:tcPr>
            <w:tcW w:w="2035" w:type="dxa"/>
          </w:tcPr>
          <w:p w:rsidR="002754DA" w:rsidRPr="00B97161" w:rsidRDefault="002754DA" w:rsidP="000E1334">
            <w:pPr>
              <w:jc w:val="center"/>
              <w:rPr>
                <w:rFonts w:cs="Kalimati"/>
                <w:sz w:val="20"/>
                <w:szCs w:val="20"/>
                <w:cs/>
                <w:lang w:bidi="ne-NP"/>
              </w:rPr>
            </w:pPr>
            <w:r w:rsidRPr="00B97161">
              <w:rPr>
                <w:rFonts w:cs="Kalimati" w:hint="cs"/>
                <w:sz w:val="20"/>
                <w:szCs w:val="20"/>
                <w:cs/>
                <w:lang w:bidi="ne-NP"/>
              </w:rPr>
              <w:t>32</w:t>
            </w:r>
          </w:p>
        </w:tc>
        <w:tc>
          <w:tcPr>
            <w:tcW w:w="1013"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4</w:t>
            </w:r>
          </w:p>
        </w:tc>
        <w:tc>
          <w:tcPr>
            <w:tcW w:w="1310" w:type="dxa"/>
          </w:tcPr>
          <w:p w:rsidR="002754DA" w:rsidRPr="00B97161" w:rsidRDefault="002754DA" w:rsidP="0039297A">
            <w:pPr>
              <w:jc w:val="left"/>
              <w:rPr>
                <w:rFonts w:cs="Kalimati"/>
                <w:sz w:val="20"/>
                <w:szCs w:val="20"/>
                <w:cs/>
                <w:lang w:bidi="ne-NP"/>
              </w:rPr>
            </w:pPr>
          </w:p>
        </w:tc>
        <w:tc>
          <w:tcPr>
            <w:tcW w:w="1624" w:type="dxa"/>
          </w:tcPr>
          <w:p w:rsidR="002754DA" w:rsidRPr="00B97161" w:rsidRDefault="002754DA" w:rsidP="000E1334">
            <w:pPr>
              <w:jc w:val="center"/>
              <w:rPr>
                <w:rFonts w:cs="Kalimati"/>
                <w:sz w:val="20"/>
                <w:szCs w:val="20"/>
                <w:cs/>
                <w:lang w:bidi="ne-NP"/>
              </w:rPr>
            </w:pPr>
          </w:p>
        </w:tc>
      </w:tr>
      <w:tr w:rsidR="002754DA" w:rsidRPr="00285A09" w:rsidTr="002754DA">
        <w:trPr>
          <w:trHeight w:val="294"/>
          <w:jc w:val="center"/>
        </w:trPr>
        <w:tc>
          <w:tcPr>
            <w:tcW w:w="770" w:type="dxa"/>
          </w:tcPr>
          <w:p w:rsidR="002754DA" w:rsidRPr="00285A09" w:rsidRDefault="002754DA" w:rsidP="000E1334">
            <w:pPr>
              <w:pStyle w:val="ListParagraph"/>
              <w:numPr>
                <w:ilvl w:val="0"/>
                <w:numId w:val="17"/>
              </w:numPr>
              <w:rPr>
                <w:rFonts w:cs="Kalimati"/>
                <w:sz w:val="20"/>
                <w:szCs w:val="20"/>
                <w:cs/>
                <w:lang w:bidi="hi-IN"/>
              </w:rPr>
            </w:pPr>
          </w:p>
        </w:tc>
        <w:tc>
          <w:tcPr>
            <w:tcW w:w="1439" w:type="dxa"/>
          </w:tcPr>
          <w:p w:rsidR="002754DA" w:rsidRPr="00285A09" w:rsidRDefault="002754DA" w:rsidP="000E1334">
            <w:pPr>
              <w:jc w:val="left"/>
              <w:rPr>
                <w:rFonts w:cs="Kalimati"/>
                <w:sz w:val="20"/>
                <w:szCs w:val="20"/>
                <w:rtl/>
                <w:cs/>
              </w:rPr>
            </w:pPr>
            <w:r w:rsidRPr="00285A09">
              <w:rPr>
                <w:rFonts w:cs="Kalimati" w:hint="cs"/>
                <w:sz w:val="20"/>
                <w:szCs w:val="20"/>
                <w:cs/>
                <w:lang w:bidi="hi-IN"/>
              </w:rPr>
              <w:t>भोजपुर</w:t>
            </w:r>
          </w:p>
        </w:tc>
        <w:tc>
          <w:tcPr>
            <w:tcW w:w="2035" w:type="dxa"/>
          </w:tcPr>
          <w:p w:rsidR="002754DA" w:rsidRPr="00B97161" w:rsidRDefault="002754DA" w:rsidP="000E1334">
            <w:pPr>
              <w:jc w:val="center"/>
              <w:rPr>
                <w:rFonts w:cs="Kalimati"/>
                <w:sz w:val="20"/>
                <w:szCs w:val="20"/>
                <w:lang w:bidi="ne-NP"/>
              </w:rPr>
            </w:pPr>
            <w:r w:rsidRPr="00B97161">
              <w:rPr>
                <w:rFonts w:cs="Kalimati" w:hint="cs"/>
                <w:sz w:val="20"/>
                <w:szCs w:val="20"/>
                <w:cs/>
                <w:lang w:bidi="ne-NP"/>
              </w:rPr>
              <w:t>100</w:t>
            </w:r>
          </w:p>
        </w:tc>
        <w:tc>
          <w:tcPr>
            <w:tcW w:w="1013" w:type="dxa"/>
          </w:tcPr>
          <w:p w:rsidR="002754DA" w:rsidRPr="00B97161" w:rsidRDefault="002754DA" w:rsidP="0039297A">
            <w:pPr>
              <w:jc w:val="left"/>
              <w:rPr>
                <w:rFonts w:cs="Kalimati"/>
                <w:sz w:val="20"/>
                <w:szCs w:val="20"/>
                <w:lang w:bidi="ne-NP"/>
              </w:rPr>
            </w:pPr>
            <w:r w:rsidRPr="00B97161">
              <w:rPr>
                <w:rFonts w:cs="Kalimati" w:hint="cs"/>
                <w:sz w:val="20"/>
                <w:szCs w:val="20"/>
                <w:cs/>
                <w:lang w:bidi="ne-NP"/>
              </w:rPr>
              <w:t>16</w:t>
            </w:r>
          </w:p>
        </w:tc>
        <w:tc>
          <w:tcPr>
            <w:tcW w:w="1310" w:type="dxa"/>
          </w:tcPr>
          <w:p w:rsidR="002754DA" w:rsidRPr="00B97161" w:rsidRDefault="002754DA" w:rsidP="0039297A">
            <w:pPr>
              <w:jc w:val="left"/>
              <w:rPr>
                <w:rFonts w:cs="Kalimati"/>
                <w:sz w:val="20"/>
                <w:szCs w:val="20"/>
                <w:lang w:bidi="ne-NP"/>
              </w:rPr>
            </w:pPr>
            <w:r w:rsidRPr="00B97161">
              <w:rPr>
                <w:rFonts w:cs="Kalimati" w:hint="cs"/>
                <w:sz w:val="20"/>
                <w:szCs w:val="20"/>
                <w:cs/>
                <w:lang w:bidi="ne-NP"/>
              </w:rPr>
              <w:t>58</w:t>
            </w:r>
          </w:p>
        </w:tc>
        <w:tc>
          <w:tcPr>
            <w:tcW w:w="1624" w:type="dxa"/>
          </w:tcPr>
          <w:p w:rsidR="002754DA" w:rsidRPr="00B97161" w:rsidRDefault="002754DA" w:rsidP="000E1334">
            <w:pPr>
              <w:jc w:val="center"/>
              <w:rPr>
                <w:rFonts w:cs="Kalimati"/>
                <w:sz w:val="20"/>
                <w:szCs w:val="20"/>
                <w:lang w:bidi="ne-NP"/>
              </w:rPr>
            </w:pPr>
            <w:r w:rsidRPr="00B97161">
              <w:rPr>
                <w:rFonts w:cs="Kalimati" w:hint="cs"/>
                <w:sz w:val="20"/>
                <w:szCs w:val="20"/>
                <w:cs/>
                <w:lang w:bidi="ne-NP"/>
              </w:rPr>
              <w:t>26</w:t>
            </w:r>
          </w:p>
        </w:tc>
      </w:tr>
      <w:tr w:rsidR="002754DA" w:rsidRPr="00285A09" w:rsidTr="002754DA">
        <w:trPr>
          <w:trHeight w:val="294"/>
          <w:jc w:val="center"/>
        </w:trPr>
        <w:tc>
          <w:tcPr>
            <w:tcW w:w="770" w:type="dxa"/>
          </w:tcPr>
          <w:p w:rsidR="002754DA" w:rsidRPr="00285A09" w:rsidRDefault="002754DA" w:rsidP="000E1334">
            <w:pPr>
              <w:pStyle w:val="ListParagraph"/>
              <w:numPr>
                <w:ilvl w:val="0"/>
                <w:numId w:val="17"/>
              </w:numPr>
              <w:rPr>
                <w:rFonts w:cs="Kalimati"/>
                <w:sz w:val="20"/>
                <w:szCs w:val="20"/>
                <w:cs/>
                <w:lang w:bidi="hi-IN"/>
              </w:rPr>
            </w:pPr>
          </w:p>
        </w:tc>
        <w:tc>
          <w:tcPr>
            <w:tcW w:w="1439" w:type="dxa"/>
          </w:tcPr>
          <w:p w:rsidR="002754DA" w:rsidRPr="00285A09" w:rsidRDefault="002754DA" w:rsidP="000E1334">
            <w:pPr>
              <w:jc w:val="left"/>
              <w:rPr>
                <w:rFonts w:cs="Kalimati"/>
                <w:sz w:val="20"/>
                <w:szCs w:val="20"/>
                <w:cs/>
                <w:lang w:bidi="ne-NP"/>
              </w:rPr>
            </w:pPr>
            <w:r w:rsidRPr="00285A09">
              <w:rPr>
                <w:rFonts w:cs="Kalimati" w:hint="cs"/>
                <w:sz w:val="20"/>
                <w:szCs w:val="20"/>
                <w:cs/>
                <w:lang w:bidi="ne-NP"/>
              </w:rPr>
              <w:t>धनकुटा</w:t>
            </w:r>
          </w:p>
        </w:tc>
        <w:tc>
          <w:tcPr>
            <w:tcW w:w="2035" w:type="dxa"/>
          </w:tcPr>
          <w:p w:rsidR="002754DA" w:rsidRPr="00B97161" w:rsidRDefault="002754DA" w:rsidP="000E1334">
            <w:pPr>
              <w:jc w:val="center"/>
              <w:rPr>
                <w:rFonts w:cs="Kalimati"/>
                <w:sz w:val="20"/>
                <w:szCs w:val="20"/>
                <w:lang w:bidi="ne-NP"/>
              </w:rPr>
            </w:pPr>
            <w:r w:rsidRPr="00B97161">
              <w:rPr>
                <w:rFonts w:cs="Kalimati" w:hint="cs"/>
                <w:sz w:val="20"/>
                <w:szCs w:val="20"/>
                <w:cs/>
                <w:lang w:bidi="ne-NP"/>
              </w:rPr>
              <w:t>३७</w:t>
            </w:r>
          </w:p>
        </w:tc>
        <w:tc>
          <w:tcPr>
            <w:tcW w:w="1013"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३३</w:t>
            </w:r>
          </w:p>
        </w:tc>
        <w:tc>
          <w:tcPr>
            <w:tcW w:w="1310"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७६</w:t>
            </w:r>
          </w:p>
        </w:tc>
        <w:tc>
          <w:tcPr>
            <w:tcW w:w="1624" w:type="dxa"/>
          </w:tcPr>
          <w:p w:rsidR="002754DA" w:rsidRPr="00B97161" w:rsidRDefault="002754DA" w:rsidP="000E1334">
            <w:pPr>
              <w:jc w:val="center"/>
              <w:rPr>
                <w:rFonts w:cs="Kalimati"/>
                <w:sz w:val="20"/>
                <w:szCs w:val="20"/>
                <w:cs/>
                <w:lang w:bidi="ne-NP"/>
              </w:rPr>
            </w:pPr>
          </w:p>
        </w:tc>
      </w:tr>
      <w:tr w:rsidR="002754DA" w:rsidRPr="00285A09" w:rsidTr="002754DA">
        <w:trPr>
          <w:trHeight w:val="294"/>
          <w:jc w:val="center"/>
        </w:trPr>
        <w:tc>
          <w:tcPr>
            <w:tcW w:w="770" w:type="dxa"/>
          </w:tcPr>
          <w:p w:rsidR="002754DA" w:rsidRPr="00285A09" w:rsidRDefault="002754DA" w:rsidP="000E1334">
            <w:pPr>
              <w:pStyle w:val="ListParagraph"/>
              <w:numPr>
                <w:ilvl w:val="0"/>
                <w:numId w:val="17"/>
              </w:numPr>
              <w:rPr>
                <w:rFonts w:cs="Kalimati"/>
                <w:sz w:val="20"/>
                <w:szCs w:val="20"/>
                <w:cs/>
                <w:lang w:bidi="hi-IN"/>
              </w:rPr>
            </w:pPr>
          </w:p>
        </w:tc>
        <w:tc>
          <w:tcPr>
            <w:tcW w:w="1439" w:type="dxa"/>
          </w:tcPr>
          <w:p w:rsidR="002754DA" w:rsidRPr="00285A09" w:rsidRDefault="002754DA" w:rsidP="000E1334">
            <w:pPr>
              <w:jc w:val="left"/>
              <w:rPr>
                <w:rFonts w:cs="Kalimati"/>
                <w:sz w:val="20"/>
                <w:szCs w:val="20"/>
                <w:cs/>
                <w:lang w:bidi="ne-NP"/>
              </w:rPr>
            </w:pPr>
            <w:r w:rsidRPr="00285A09">
              <w:rPr>
                <w:rFonts w:cs="Kalimati" w:hint="cs"/>
                <w:sz w:val="20"/>
                <w:szCs w:val="20"/>
                <w:cs/>
                <w:lang w:bidi="ne-NP"/>
              </w:rPr>
              <w:t>‍ओखलढुङ्गा</w:t>
            </w:r>
          </w:p>
        </w:tc>
        <w:tc>
          <w:tcPr>
            <w:tcW w:w="2035" w:type="dxa"/>
          </w:tcPr>
          <w:p w:rsidR="002754DA" w:rsidRPr="00B97161" w:rsidRDefault="002754DA" w:rsidP="000E1334">
            <w:pPr>
              <w:jc w:val="center"/>
              <w:rPr>
                <w:rFonts w:cs="Kalimati"/>
                <w:sz w:val="20"/>
                <w:szCs w:val="20"/>
              </w:rPr>
            </w:pPr>
            <w:r w:rsidRPr="00B97161">
              <w:rPr>
                <w:rFonts w:cs="Kalimati" w:hint="cs"/>
                <w:sz w:val="20"/>
                <w:szCs w:val="20"/>
                <w:cs/>
                <w:lang w:bidi="ne-NP"/>
              </w:rPr>
              <w:t>५</w:t>
            </w:r>
          </w:p>
        </w:tc>
        <w:tc>
          <w:tcPr>
            <w:tcW w:w="1013"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५</w:t>
            </w:r>
          </w:p>
        </w:tc>
        <w:tc>
          <w:tcPr>
            <w:tcW w:w="1310" w:type="dxa"/>
          </w:tcPr>
          <w:p w:rsidR="002754DA" w:rsidRPr="00B97161" w:rsidRDefault="002754DA" w:rsidP="0039297A">
            <w:pPr>
              <w:jc w:val="left"/>
              <w:rPr>
                <w:rFonts w:cs="Kalimati"/>
                <w:sz w:val="20"/>
                <w:szCs w:val="20"/>
                <w:lang w:bidi="ne-NP"/>
              </w:rPr>
            </w:pPr>
            <w:r w:rsidRPr="00B97161">
              <w:rPr>
                <w:rFonts w:cs="Kalimati" w:hint="cs"/>
                <w:sz w:val="20"/>
                <w:szCs w:val="20"/>
                <w:cs/>
                <w:lang w:bidi="ne-NP"/>
              </w:rPr>
              <w:t>६</w:t>
            </w:r>
          </w:p>
        </w:tc>
        <w:tc>
          <w:tcPr>
            <w:tcW w:w="1624" w:type="dxa"/>
          </w:tcPr>
          <w:p w:rsidR="002754DA" w:rsidRPr="00B97161" w:rsidRDefault="002754DA" w:rsidP="000E1334">
            <w:pPr>
              <w:jc w:val="center"/>
              <w:rPr>
                <w:rFonts w:cs="Kalimati"/>
                <w:sz w:val="20"/>
                <w:szCs w:val="20"/>
              </w:rPr>
            </w:pPr>
          </w:p>
        </w:tc>
      </w:tr>
      <w:tr w:rsidR="002754DA" w:rsidRPr="00285A09" w:rsidTr="002754DA">
        <w:trPr>
          <w:trHeight w:val="294"/>
          <w:jc w:val="center"/>
        </w:trPr>
        <w:tc>
          <w:tcPr>
            <w:tcW w:w="770" w:type="dxa"/>
          </w:tcPr>
          <w:p w:rsidR="002754DA" w:rsidRPr="00285A09" w:rsidRDefault="002754DA" w:rsidP="000E1334">
            <w:pPr>
              <w:pStyle w:val="ListParagraph"/>
              <w:numPr>
                <w:ilvl w:val="0"/>
                <w:numId w:val="17"/>
              </w:numPr>
              <w:rPr>
                <w:rFonts w:cs="Kalimati"/>
                <w:sz w:val="20"/>
                <w:szCs w:val="20"/>
                <w:cs/>
                <w:lang w:bidi="hi-IN"/>
              </w:rPr>
            </w:pPr>
          </w:p>
        </w:tc>
        <w:tc>
          <w:tcPr>
            <w:tcW w:w="1439" w:type="dxa"/>
          </w:tcPr>
          <w:p w:rsidR="002754DA" w:rsidRPr="00285A09" w:rsidRDefault="002754DA" w:rsidP="000E1334">
            <w:pPr>
              <w:jc w:val="left"/>
              <w:rPr>
                <w:rFonts w:cs="Kalimati"/>
                <w:sz w:val="20"/>
                <w:szCs w:val="20"/>
                <w:cs/>
                <w:lang w:bidi="ne-NP"/>
              </w:rPr>
            </w:pPr>
            <w:r w:rsidRPr="00285A09">
              <w:rPr>
                <w:rFonts w:cs="Kalimati" w:hint="cs"/>
                <w:sz w:val="20"/>
                <w:szCs w:val="20"/>
                <w:cs/>
                <w:lang w:bidi="ne-NP"/>
              </w:rPr>
              <w:t>उदयपुर</w:t>
            </w:r>
          </w:p>
        </w:tc>
        <w:tc>
          <w:tcPr>
            <w:tcW w:w="2035" w:type="dxa"/>
          </w:tcPr>
          <w:p w:rsidR="002754DA" w:rsidRPr="00B97161" w:rsidRDefault="002754DA" w:rsidP="000E1334">
            <w:pPr>
              <w:jc w:val="center"/>
              <w:rPr>
                <w:rFonts w:cs="Kalimati"/>
                <w:sz w:val="20"/>
                <w:szCs w:val="20"/>
                <w:lang w:bidi="ne-NP"/>
              </w:rPr>
            </w:pPr>
            <w:r w:rsidRPr="00B97161">
              <w:rPr>
                <w:rFonts w:cs="Kalimati" w:hint="cs"/>
                <w:sz w:val="20"/>
                <w:szCs w:val="20"/>
                <w:cs/>
                <w:lang w:bidi="ne-NP"/>
              </w:rPr>
              <w:t>192</w:t>
            </w:r>
          </w:p>
        </w:tc>
        <w:tc>
          <w:tcPr>
            <w:tcW w:w="1013" w:type="dxa"/>
          </w:tcPr>
          <w:p w:rsidR="002754DA" w:rsidRPr="00B97161" w:rsidRDefault="002754DA" w:rsidP="0039297A">
            <w:pPr>
              <w:jc w:val="left"/>
              <w:rPr>
                <w:rFonts w:cs="Kalimati"/>
                <w:sz w:val="20"/>
                <w:szCs w:val="20"/>
                <w:lang w:bidi="ne-NP"/>
              </w:rPr>
            </w:pPr>
            <w:r w:rsidRPr="00B97161">
              <w:rPr>
                <w:rFonts w:cs="Kalimati" w:hint="cs"/>
                <w:sz w:val="20"/>
                <w:szCs w:val="20"/>
                <w:cs/>
                <w:lang w:bidi="ne-NP"/>
              </w:rPr>
              <w:t>158</w:t>
            </w:r>
          </w:p>
        </w:tc>
        <w:tc>
          <w:tcPr>
            <w:tcW w:w="1310" w:type="dxa"/>
          </w:tcPr>
          <w:p w:rsidR="002754DA" w:rsidRPr="00B97161" w:rsidRDefault="002754DA" w:rsidP="0039297A">
            <w:pPr>
              <w:jc w:val="left"/>
              <w:rPr>
                <w:rFonts w:cs="Kalimati"/>
                <w:sz w:val="20"/>
                <w:szCs w:val="20"/>
                <w:lang w:bidi="ne-NP"/>
              </w:rPr>
            </w:pPr>
            <w:r w:rsidRPr="00B97161">
              <w:rPr>
                <w:rFonts w:cs="Kalimati" w:hint="cs"/>
                <w:sz w:val="20"/>
                <w:szCs w:val="20"/>
                <w:cs/>
                <w:lang w:bidi="ne-NP"/>
              </w:rPr>
              <w:t>157</w:t>
            </w:r>
          </w:p>
        </w:tc>
        <w:tc>
          <w:tcPr>
            <w:tcW w:w="1624" w:type="dxa"/>
          </w:tcPr>
          <w:p w:rsidR="002754DA" w:rsidRPr="00B97161" w:rsidRDefault="002754DA" w:rsidP="000E1334">
            <w:pPr>
              <w:jc w:val="center"/>
              <w:rPr>
                <w:rFonts w:cs="Kalimati"/>
                <w:sz w:val="20"/>
                <w:szCs w:val="20"/>
              </w:rPr>
            </w:pPr>
            <w:r w:rsidRPr="00B97161">
              <w:rPr>
                <w:rFonts w:cs="Kalimati" w:hint="cs"/>
                <w:sz w:val="20"/>
                <w:szCs w:val="20"/>
                <w:cs/>
                <w:lang w:bidi="ne-NP"/>
              </w:rPr>
              <w:t>223</w:t>
            </w:r>
            <w:r>
              <w:rPr>
                <w:rFonts w:cs="Kalimati" w:hint="cs"/>
                <w:sz w:val="20"/>
                <w:szCs w:val="20"/>
                <w:cs/>
                <w:lang w:bidi="ne-NP"/>
              </w:rPr>
              <w:t xml:space="preserve"> जोखिममा</w:t>
            </w:r>
          </w:p>
        </w:tc>
      </w:tr>
      <w:tr w:rsidR="002754DA" w:rsidRPr="00285A09" w:rsidTr="002754DA">
        <w:trPr>
          <w:trHeight w:val="279"/>
          <w:jc w:val="center"/>
        </w:trPr>
        <w:tc>
          <w:tcPr>
            <w:tcW w:w="770" w:type="dxa"/>
          </w:tcPr>
          <w:p w:rsidR="002754DA" w:rsidRPr="00285A09" w:rsidRDefault="002754DA" w:rsidP="000E1334">
            <w:pPr>
              <w:pStyle w:val="ListParagraph"/>
              <w:numPr>
                <w:ilvl w:val="0"/>
                <w:numId w:val="17"/>
              </w:numPr>
              <w:rPr>
                <w:rFonts w:cs="Kalimati"/>
                <w:sz w:val="20"/>
                <w:szCs w:val="20"/>
                <w:cs/>
                <w:lang w:bidi="hi-IN"/>
              </w:rPr>
            </w:pPr>
          </w:p>
        </w:tc>
        <w:tc>
          <w:tcPr>
            <w:tcW w:w="1439" w:type="dxa"/>
          </w:tcPr>
          <w:p w:rsidR="002754DA" w:rsidRPr="00285A09" w:rsidRDefault="002754DA" w:rsidP="000E1334">
            <w:pPr>
              <w:jc w:val="left"/>
              <w:rPr>
                <w:rFonts w:cs="Kalimati"/>
                <w:sz w:val="20"/>
                <w:szCs w:val="20"/>
                <w:rtl/>
                <w:cs/>
              </w:rPr>
            </w:pPr>
            <w:r w:rsidRPr="00285A09">
              <w:rPr>
                <w:rFonts w:cs="Kalimati" w:hint="cs"/>
                <w:sz w:val="20"/>
                <w:szCs w:val="20"/>
                <w:cs/>
                <w:lang w:bidi="hi-IN"/>
              </w:rPr>
              <w:t>सिराहा</w:t>
            </w:r>
          </w:p>
        </w:tc>
        <w:tc>
          <w:tcPr>
            <w:tcW w:w="2035" w:type="dxa"/>
          </w:tcPr>
          <w:p w:rsidR="002754DA" w:rsidRPr="00B97161" w:rsidRDefault="002754DA" w:rsidP="000E1334">
            <w:pPr>
              <w:jc w:val="center"/>
              <w:rPr>
                <w:rFonts w:cs="Kalimati"/>
                <w:sz w:val="20"/>
                <w:szCs w:val="20"/>
                <w:lang w:bidi="ne-NP"/>
              </w:rPr>
            </w:pPr>
            <w:r w:rsidRPr="00B97161">
              <w:rPr>
                <w:rFonts w:cs="Kalimati" w:hint="cs"/>
                <w:sz w:val="20"/>
                <w:szCs w:val="20"/>
                <w:cs/>
                <w:lang w:bidi="ne-NP"/>
              </w:rPr>
              <w:t>५३२६</w:t>
            </w:r>
          </w:p>
        </w:tc>
        <w:tc>
          <w:tcPr>
            <w:tcW w:w="1013"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५३२६</w:t>
            </w:r>
          </w:p>
        </w:tc>
        <w:tc>
          <w:tcPr>
            <w:tcW w:w="1310"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१०१८९</w:t>
            </w:r>
          </w:p>
        </w:tc>
        <w:tc>
          <w:tcPr>
            <w:tcW w:w="1624" w:type="dxa"/>
          </w:tcPr>
          <w:p w:rsidR="002754DA" w:rsidRPr="00B97161" w:rsidRDefault="002754DA" w:rsidP="000E1334">
            <w:pPr>
              <w:jc w:val="center"/>
              <w:rPr>
                <w:rFonts w:cs="Kalimati"/>
                <w:sz w:val="20"/>
                <w:szCs w:val="20"/>
                <w:cs/>
                <w:lang w:bidi="ne-NP"/>
              </w:rPr>
            </w:pPr>
          </w:p>
        </w:tc>
      </w:tr>
      <w:tr w:rsidR="002754DA" w:rsidRPr="00285A09" w:rsidTr="002754DA">
        <w:trPr>
          <w:trHeight w:val="279"/>
          <w:jc w:val="center"/>
        </w:trPr>
        <w:tc>
          <w:tcPr>
            <w:tcW w:w="770" w:type="dxa"/>
          </w:tcPr>
          <w:p w:rsidR="002754DA" w:rsidRPr="00285A09" w:rsidRDefault="002754DA" w:rsidP="000E1334">
            <w:pPr>
              <w:pStyle w:val="ListParagraph"/>
              <w:numPr>
                <w:ilvl w:val="0"/>
                <w:numId w:val="17"/>
              </w:numPr>
              <w:rPr>
                <w:rFonts w:cs="Kalimati"/>
                <w:sz w:val="20"/>
                <w:szCs w:val="20"/>
                <w:cs/>
                <w:lang w:bidi="hi-IN"/>
              </w:rPr>
            </w:pPr>
          </w:p>
        </w:tc>
        <w:tc>
          <w:tcPr>
            <w:tcW w:w="1439" w:type="dxa"/>
          </w:tcPr>
          <w:p w:rsidR="002754DA" w:rsidRPr="00285A09" w:rsidRDefault="002754DA" w:rsidP="000E1334">
            <w:pPr>
              <w:jc w:val="left"/>
              <w:rPr>
                <w:rFonts w:cs="Kalimati"/>
                <w:sz w:val="20"/>
                <w:szCs w:val="20"/>
                <w:cs/>
                <w:lang w:bidi="ne-NP"/>
              </w:rPr>
            </w:pPr>
            <w:r w:rsidRPr="00285A09">
              <w:rPr>
                <w:rFonts w:cs="Kalimati" w:hint="cs"/>
                <w:sz w:val="20"/>
                <w:szCs w:val="20"/>
                <w:cs/>
                <w:lang w:bidi="ne-NP"/>
              </w:rPr>
              <w:t>धनुषा</w:t>
            </w:r>
          </w:p>
        </w:tc>
        <w:tc>
          <w:tcPr>
            <w:tcW w:w="2035" w:type="dxa"/>
          </w:tcPr>
          <w:p w:rsidR="002754DA" w:rsidRPr="00B97161" w:rsidRDefault="002754DA" w:rsidP="000E1334">
            <w:pPr>
              <w:jc w:val="center"/>
              <w:rPr>
                <w:rFonts w:cs="Kalimati"/>
                <w:sz w:val="20"/>
                <w:szCs w:val="20"/>
                <w:lang w:bidi="ne-NP"/>
              </w:rPr>
            </w:pPr>
            <w:r w:rsidRPr="00B97161">
              <w:rPr>
                <w:rFonts w:cs="Kalimati" w:hint="cs"/>
                <w:sz w:val="20"/>
                <w:szCs w:val="20"/>
                <w:cs/>
                <w:lang w:bidi="ne-NP"/>
              </w:rPr>
              <w:t>175६</w:t>
            </w:r>
          </w:p>
        </w:tc>
        <w:tc>
          <w:tcPr>
            <w:tcW w:w="1013"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175६</w:t>
            </w:r>
          </w:p>
        </w:tc>
        <w:tc>
          <w:tcPr>
            <w:tcW w:w="1310" w:type="dxa"/>
          </w:tcPr>
          <w:p w:rsidR="002754DA" w:rsidRPr="00B97161" w:rsidRDefault="002754DA" w:rsidP="0039297A">
            <w:pPr>
              <w:jc w:val="left"/>
              <w:rPr>
                <w:rFonts w:cs="Kalimati"/>
                <w:sz w:val="20"/>
                <w:szCs w:val="20"/>
                <w:lang w:bidi="ne-NP"/>
              </w:rPr>
            </w:pPr>
            <w:r w:rsidRPr="00B97161">
              <w:rPr>
                <w:rFonts w:cs="Kalimati" w:hint="cs"/>
                <w:sz w:val="20"/>
                <w:szCs w:val="20"/>
                <w:cs/>
                <w:lang w:bidi="ne-NP"/>
              </w:rPr>
              <w:t>४२३५</w:t>
            </w:r>
          </w:p>
        </w:tc>
        <w:tc>
          <w:tcPr>
            <w:tcW w:w="1624" w:type="dxa"/>
          </w:tcPr>
          <w:p w:rsidR="002754DA" w:rsidRPr="00B97161" w:rsidRDefault="002754DA" w:rsidP="000E1334">
            <w:pPr>
              <w:jc w:val="center"/>
              <w:rPr>
                <w:rFonts w:cs="Kalimati"/>
                <w:sz w:val="20"/>
                <w:szCs w:val="20"/>
              </w:rPr>
            </w:pPr>
          </w:p>
        </w:tc>
      </w:tr>
      <w:tr w:rsidR="002754DA" w:rsidRPr="00285A09" w:rsidTr="002754DA">
        <w:trPr>
          <w:trHeight w:val="279"/>
          <w:jc w:val="center"/>
        </w:trPr>
        <w:tc>
          <w:tcPr>
            <w:tcW w:w="770" w:type="dxa"/>
          </w:tcPr>
          <w:p w:rsidR="002754DA" w:rsidRPr="00285A09" w:rsidRDefault="002754DA" w:rsidP="000E1334">
            <w:pPr>
              <w:pStyle w:val="ListParagraph"/>
              <w:numPr>
                <w:ilvl w:val="0"/>
                <w:numId w:val="17"/>
              </w:numPr>
              <w:rPr>
                <w:rFonts w:cs="Kalimati"/>
                <w:sz w:val="20"/>
                <w:szCs w:val="20"/>
                <w:cs/>
                <w:lang w:bidi="hi-IN"/>
              </w:rPr>
            </w:pPr>
          </w:p>
        </w:tc>
        <w:tc>
          <w:tcPr>
            <w:tcW w:w="1439" w:type="dxa"/>
          </w:tcPr>
          <w:p w:rsidR="002754DA" w:rsidRPr="00285A09" w:rsidRDefault="002754DA" w:rsidP="000E1334">
            <w:pPr>
              <w:jc w:val="left"/>
              <w:rPr>
                <w:rFonts w:cs="Kalimati"/>
                <w:sz w:val="20"/>
                <w:szCs w:val="20"/>
                <w:rtl/>
                <w:cs/>
              </w:rPr>
            </w:pPr>
            <w:r w:rsidRPr="00285A09">
              <w:rPr>
                <w:rFonts w:cs="Kalimati" w:hint="cs"/>
                <w:sz w:val="20"/>
                <w:szCs w:val="20"/>
                <w:cs/>
                <w:lang w:bidi="hi-IN"/>
              </w:rPr>
              <w:t>महोत्तरी</w:t>
            </w:r>
          </w:p>
        </w:tc>
        <w:tc>
          <w:tcPr>
            <w:tcW w:w="2035" w:type="dxa"/>
          </w:tcPr>
          <w:p w:rsidR="002754DA" w:rsidRPr="00B97161" w:rsidRDefault="002754DA" w:rsidP="000E1334">
            <w:pPr>
              <w:jc w:val="center"/>
              <w:rPr>
                <w:rFonts w:cs="Kalimati"/>
                <w:sz w:val="20"/>
                <w:szCs w:val="20"/>
              </w:rPr>
            </w:pPr>
            <w:r w:rsidRPr="00B97161">
              <w:rPr>
                <w:rFonts w:cs="Kalimati" w:hint="cs"/>
                <w:sz w:val="20"/>
                <w:szCs w:val="20"/>
                <w:cs/>
                <w:lang w:bidi="ne-NP"/>
              </w:rPr>
              <w:t>४५६२</w:t>
            </w:r>
          </w:p>
        </w:tc>
        <w:tc>
          <w:tcPr>
            <w:tcW w:w="1013" w:type="dxa"/>
          </w:tcPr>
          <w:p w:rsidR="002754DA" w:rsidRPr="00B97161" w:rsidRDefault="002754DA" w:rsidP="0039297A">
            <w:pPr>
              <w:jc w:val="left"/>
              <w:rPr>
                <w:rFonts w:cs="Kalimati"/>
                <w:sz w:val="20"/>
                <w:szCs w:val="20"/>
                <w:lang w:bidi="ne-NP"/>
              </w:rPr>
            </w:pPr>
            <w:r w:rsidRPr="00B97161">
              <w:rPr>
                <w:rFonts w:cs="Kalimati" w:hint="cs"/>
                <w:sz w:val="20"/>
                <w:szCs w:val="20"/>
                <w:cs/>
                <w:lang w:bidi="ne-NP"/>
              </w:rPr>
              <w:t>४५६२</w:t>
            </w:r>
          </w:p>
        </w:tc>
        <w:tc>
          <w:tcPr>
            <w:tcW w:w="1310"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७९६३</w:t>
            </w:r>
          </w:p>
        </w:tc>
        <w:tc>
          <w:tcPr>
            <w:tcW w:w="1624" w:type="dxa"/>
          </w:tcPr>
          <w:p w:rsidR="002754DA" w:rsidRPr="00B97161" w:rsidRDefault="002754DA" w:rsidP="000E1334">
            <w:pPr>
              <w:jc w:val="center"/>
              <w:rPr>
                <w:rFonts w:cs="Kalimati"/>
                <w:sz w:val="20"/>
                <w:szCs w:val="20"/>
                <w:lang w:bidi="ne-NP"/>
              </w:rPr>
            </w:pPr>
            <w:r w:rsidRPr="00B97161">
              <w:rPr>
                <w:rFonts w:cs="Kalimati" w:hint="cs"/>
                <w:sz w:val="20"/>
                <w:szCs w:val="20"/>
                <w:cs/>
                <w:lang w:bidi="ne-NP"/>
              </w:rPr>
              <w:t>५८४७</w:t>
            </w:r>
          </w:p>
        </w:tc>
      </w:tr>
      <w:tr w:rsidR="002754DA" w:rsidRPr="00285A09" w:rsidTr="002754DA">
        <w:trPr>
          <w:trHeight w:val="294"/>
          <w:jc w:val="center"/>
        </w:trPr>
        <w:tc>
          <w:tcPr>
            <w:tcW w:w="770" w:type="dxa"/>
          </w:tcPr>
          <w:p w:rsidR="002754DA" w:rsidRPr="00285A09" w:rsidRDefault="002754DA" w:rsidP="000E1334">
            <w:pPr>
              <w:pStyle w:val="ListParagraph"/>
              <w:numPr>
                <w:ilvl w:val="0"/>
                <w:numId w:val="17"/>
              </w:numPr>
              <w:rPr>
                <w:rFonts w:cs="Kalimati"/>
                <w:sz w:val="20"/>
                <w:szCs w:val="20"/>
                <w:cs/>
                <w:lang w:bidi="hi-IN"/>
              </w:rPr>
            </w:pPr>
          </w:p>
        </w:tc>
        <w:tc>
          <w:tcPr>
            <w:tcW w:w="1439" w:type="dxa"/>
          </w:tcPr>
          <w:p w:rsidR="002754DA" w:rsidRPr="00285A09" w:rsidRDefault="002754DA" w:rsidP="000E1334">
            <w:pPr>
              <w:jc w:val="left"/>
              <w:rPr>
                <w:rFonts w:cs="Kalimati"/>
                <w:sz w:val="20"/>
                <w:szCs w:val="20"/>
                <w:rtl/>
                <w:cs/>
              </w:rPr>
            </w:pPr>
            <w:r w:rsidRPr="00285A09">
              <w:rPr>
                <w:rFonts w:cs="Kalimati" w:hint="cs"/>
                <w:sz w:val="20"/>
                <w:szCs w:val="20"/>
                <w:cs/>
                <w:lang w:bidi="hi-IN"/>
              </w:rPr>
              <w:t>सर्लाही</w:t>
            </w:r>
          </w:p>
        </w:tc>
        <w:tc>
          <w:tcPr>
            <w:tcW w:w="2035" w:type="dxa"/>
          </w:tcPr>
          <w:p w:rsidR="002754DA" w:rsidRPr="00B97161" w:rsidRDefault="002754DA" w:rsidP="000E1334">
            <w:pPr>
              <w:jc w:val="center"/>
              <w:rPr>
                <w:rFonts w:cs="Kalimati"/>
                <w:sz w:val="20"/>
                <w:szCs w:val="20"/>
                <w:lang w:bidi="ne-NP"/>
              </w:rPr>
            </w:pPr>
            <w:r w:rsidRPr="00B97161">
              <w:rPr>
                <w:rFonts w:cs="Kalimati" w:hint="cs"/>
                <w:sz w:val="20"/>
                <w:szCs w:val="20"/>
                <w:cs/>
                <w:lang w:bidi="ne-NP"/>
              </w:rPr>
              <w:t>२४००</w:t>
            </w:r>
          </w:p>
        </w:tc>
        <w:tc>
          <w:tcPr>
            <w:tcW w:w="1013"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2400</w:t>
            </w:r>
          </w:p>
        </w:tc>
        <w:tc>
          <w:tcPr>
            <w:tcW w:w="1310"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1143</w:t>
            </w:r>
          </w:p>
        </w:tc>
        <w:tc>
          <w:tcPr>
            <w:tcW w:w="1624" w:type="dxa"/>
          </w:tcPr>
          <w:p w:rsidR="002754DA" w:rsidRPr="00B97161" w:rsidRDefault="002754DA" w:rsidP="000E1334">
            <w:pPr>
              <w:jc w:val="center"/>
              <w:rPr>
                <w:rFonts w:cs="Kalimati"/>
                <w:sz w:val="20"/>
                <w:szCs w:val="20"/>
                <w:cs/>
                <w:lang w:bidi="ne-NP"/>
              </w:rPr>
            </w:pPr>
          </w:p>
        </w:tc>
      </w:tr>
      <w:tr w:rsidR="002754DA" w:rsidRPr="00285A09" w:rsidTr="002754DA">
        <w:trPr>
          <w:trHeight w:val="294"/>
          <w:jc w:val="center"/>
        </w:trPr>
        <w:tc>
          <w:tcPr>
            <w:tcW w:w="770" w:type="dxa"/>
          </w:tcPr>
          <w:p w:rsidR="002754DA" w:rsidRPr="00285A09" w:rsidRDefault="002754DA" w:rsidP="000E1334">
            <w:pPr>
              <w:pStyle w:val="ListParagraph"/>
              <w:numPr>
                <w:ilvl w:val="0"/>
                <w:numId w:val="17"/>
              </w:numPr>
              <w:rPr>
                <w:rFonts w:cs="Kalimati"/>
                <w:sz w:val="20"/>
                <w:szCs w:val="20"/>
                <w:cs/>
                <w:lang w:bidi="hi-IN"/>
              </w:rPr>
            </w:pPr>
          </w:p>
        </w:tc>
        <w:tc>
          <w:tcPr>
            <w:tcW w:w="1439" w:type="dxa"/>
          </w:tcPr>
          <w:p w:rsidR="002754DA" w:rsidRPr="00285A09" w:rsidRDefault="002754DA" w:rsidP="000E1334">
            <w:pPr>
              <w:jc w:val="left"/>
              <w:rPr>
                <w:rFonts w:cs="Kalimati"/>
                <w:sz w:val="20"/>
                <w:szCs w:val="20"/>
                <w:rtl/>
                <w:cs/>
              </w:rPr>
            </w:pPr>
            <w:r w:rsidRPr="00285A09">
              <w:rPr>
                <w:rFonts w:cs="Kalimati" w:hint="cs"/>
                <w:sz w:val="20"/>
                <w:szCs w:val="20"/>
                <w:cs/>
                <w:lang w:bidi="hi-IN"/>
              </w:rPr>
              <w:t>रौतहट</w:t>
            </w:r>
          </w:p>
        </w:tc>
        <w:tc>
          <w:tcPr>
            <w:tcW w:w="2035" w:type="dxa"/>
          </w:tcPr>
          <w:p w:rsidR="002754DA" w:rsidRPr="00B97161" w:rsidRDefault="002754DA" w:rsidP="000E1334">
            <w:pPr>
              <w:jc w:val="center"/>
              <w:rPr>
                <w:rFonts w:cs="Kalimati"/>
                <w:sz w:val="20"/>
                <w:szCs w:val="20"/>
                <w:lang w:bidi="ne-NP"/>
              </w:rPr>
            </w:pPr>
            <w:r w:rsidRPr="00B97161">
              <w:rPr>
                <w:rFonts w:cs="Kalimati" w:hint="cs"/>
                <w:sz w:val="20"/>
                <w:szCs w:val="20"/>
                <w:cs/>
                <w:lang w:bidi="ne-NP"/>
              </w:rPr>
              <w:t>4985</w:t>
            </w:r>
          </w:p>
        </w:tc>
        <w:tc>
          <w:tcPr>
            <w:tcW w:w="1013"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4985</w:t>
            </w:r>
          </w:p>
        </w:tc>
        <w:tc>
          <w:tcPr>
            <w:tcW w:w="1310"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14883</w:t>
            </w:r>
          </w:p>
        </w:tc>
        <w:tc>
          <w:tcPr>
            <w:tcW w:w="1624" w:type="dxa"/>
          </w:tcPr>
          <w:p w:rsidR="002754DA" w:rsidRPr="00B97161" w:rsidRDefault="002754DA" w:rsidP="000E1334">
            <w:pPr>
              <w:jc w:val="center"/>
              <w:rPr>
                <w:rFonts w:cs="Kalimati"/>
                <w:sz w:val="20"/>
                <w:szCs w:val="20"/>
                <w:cs/>
                <w:lang w:bidi="ne-NP"/>
              </w:rPr>
            </w:pPr>
          </w:p>
        </w:tc>
      </w:tr>
      <w:tr w:rsidR="002754DA" w:rsidRPr="00285A09" w:rsidTr="002754DA">
        <w:trPr>
          <w:trHeight w:val="294"/>
          <w:jc w:val="center"/>
        </w:trPr>
        <w:tc>
          <w:tcPr>
            <w:tcW w:w="770" w:type="dxa"/>
          </w:tcPr>
          <w:p w:rsidR="002754DA" w:rsidRPr="00285A09" w:rsidRDefault="002754DA" w:rsidP="000E1334">
            <w:pPr>
              <w:pStyle w:val="ListParagraph"/>
              <w:numPr>
                <w:ilvl w:val="0"/>
                <w:numId w:val="17"/>
              </w:numPr>
              <w:rPr>
                <w:rFonts w:cs="Kalimati"/>
                <w:sz w:val="20"/>
                <w:szCs w:val="20"/>
                <w:cs/>
                <w:lang w:bidi="hi-IN"/>
              </w:rPr>
            </w:pPr>
          </w:p>
        </w:tc>
        <w:tc>
          <w:tcPr>
            <w:tcW w:w="1439" w:type="dxa"/>
          </w:tcPr>
          <w:p w:rsidR="002754DA" w:rsidRPr="00285A09" w:rsidRDefault="002754DA" w:rsidP="000E1334">
            <w:pPr>
              <w:jc w:val="left"/>
              <w:rPr>
                <w:rFonts w:cs="Kalimati"/>
                <w:sz w:val="20"/>
                <w:szCs w:val="20"/>
                <w:rtl/>
                <w:cs/>
              </w:rPr>
            </w:pPr>
            <w:r w:rsidRPr="00285A09">
              <w:rPr>
                <w:rFonts w:cs="Kalimati" w:hint="cs"/>
                <w:sz w:val="20"/>
                <w:szCs w:val="20"/>
                <w:cs/>
                <w:lang w:bidi="hi-IN"/>
              </w:rPr>
              <w:t>बारा</w:t>
            </w:r>
          </w:p>
        </w:tc>
        <w:tc>
          <w:tcPr>
            <w:tcW w:w="2035" w:type="dxa"/>
          </w:tcPr>
          <w:p w:rsidR="002754DA" w:rsidRPr="00B97161" w:rsidRDefault="002754DA" w:rsidP="000E1334">
            <w:pPr>
              <w:jc w:val="center"/>
              <w:rPr>
                <w:rFonts w:cs="Kalimati"/>
                <w:sz w:val="20"/>
                <w:szCs w:val="20"/>
                <w:cs/>
                <w:lang w:bidi="ne-NP"/>
              </w:rPr>
            </w:pPr>
            <w:r w:rsidRPr="00B97161">
              <w:rPr>
                <w:rFonts w:cs="Kalimati" w:hint="cs"/>
                <w:sz w:val="20"/>
                <w:szCs w:val="20"/>
                <w:cs/>
                <w:lang w:bidi="ne-NP"/>
              </w:rPr>
              <w:t>१६३६</w:t>
            </w:r>
          </w:p>
        </w:tc>
        <w:tc>
          <w:tcPr>
            <w:tcW w:w="1013"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136</w:t>
            </w:r>
          </w:p>
        </w:tc>
        <w:tc>
          <w:tcPr>
            <w:tcW w:w="1310"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433</w:t>
            </w:r>
          </w:p>
        </w:tc>
        <w:tc>
          <w:tcPr>
            <w:tcW w:w="1624" w:type="dxa"/>
          </w:tcPr>
          <w:p w:rsidR="002754DA" w:rsidRPr="00B97161" w:rsidRDefault="002754DA" w:rsidP="000E1334">
            <w:pPr>
              <w:jc w:val="center"/>
              <w:rPr>
                <w:rFonts w:cs="Kalimati"/>
                <w:sz w:val="20"/>
                <w:szCs w:val="20"/>
                <w:cs/>
                <w:lang w:bidi="ne-NP"/>
              </w:rPr>
            </w:pPr>
          </w:p>
        </w:tc>
      </w:tr>
      <w:tr w:rsidR="002754DA" w:rsidRPr="00285A09" w:rsidTr="002754DA">
        <w:trPr>
          <w:trHeight w:val="294"/>
          <w:jc w:val="center"/>
        </w:trPr>
        <w:tc>
          <w:tcPr>
            <w:tcW w:w="770" w:type="dxa"/>
          </w:tcPr>
          <w:p w:rsidR="002754DA" w:rsidRPr="00285A09" w:rsidRDefault="002754DA" w:rsidP="000E1334">
            <w:pPr>
              <w:pStyle w:val="ListParagraph"/>
              <w:numPr>
                <w:ilvl w:val="0"/>
                <w:numId w:val="17"/>
              </w:numPr>
              <w:rPr>
                <w:rFonts w:cs="Kalimati"/>
                <w:sz w:val="20"/>
                <w:szCs w:val="20"/>
                <w:cs/>
                <w:lang w:bidi="hi-IN"/>
              </w:rPr>
            </w:pPr>
          </w:p>
        </w:tc>
        <w:tc>
          <w:tcPr>
            <w:tcW w:w="1439" w:type="dxa"/>
          </w:tcPr>
          <w:p w:rsidR="002754DA" w:rsidRPr="00285A09" w:rsidRDefault="002754DA" w:rsidP="000E1334">
            <w:pPr>
              <w:jc w:val="left"/>
              <w:rPr>
                <w:rFonts w:cs="Kalimati"/>
                <w:sz w:val="20"/>
                <w:szCs w:val="20"/>
                <w:rtl/>
                <w:cs/>
              </w:rPr>
            </w:pPr>
            <w:r w:rsidRPr="00285A09">
              <w:rPr>
                <w:rFonts w:cs="Kalimati" w:hint="cs"/>
                <w:sz w:val="20"/>
                <w:szCs w:val="20"/>
                <w:cs/>
                <w:lang w:bidi="hi-IN"/>
              </w:rPr>
              <w:t>पर्सा</w:t>
            </w:r>
          </w:p>
        </w:tc>
        <w:tc>
          <w:tcPr>
            <w:tcW w:w="2035" w:type="dxa"/>
          </w:tcPr>
          <w:p w:rsidR="002754DA" w:rsidRPr="00B97161" w:rsidRDefault="002754DA" w:rsidP="000E1334">
            <w:pPr>
              <w:jc w:val="center"/>
              <w:rPr>
                <w:rFonts w:cs="Kalimati"/>
                <w:sz w:val="20"/>
                <w:szCs w:val="20"/>
                <w:lang w:bidi="ne-NP"/>
              </w:rPr>
            </w:pPr>
            <w:r w:rsidRPr="00B97161">
              <w:rPr>
                <w:rFonts w:cs="Kalimati" w:hint="cs"/>
                <w:sz w:val="20"/>
                <w:szCs w:val="20"/>
                <w:cs/>
                <w:lang w:bidi="ne-NP"/>
              </w:rPr>
              <w:t>९९१</w:t>
            </w:r>
          </w:p>
        </w:tc>
        <w:tc>
          <w:tcPr>
            <w:tcW w:w="1013"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162</w:t>
            </w:r>
          </w:p>
        </w:tc>
        <w:tc>
          <w:tcPr>
            <w:tcW w:w="1310"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391</w:t>
            </w:r>
          </w:p>
        </w:tc>
        <w:tc>
          <w:tcPr>
            <w:tcW w:w="1624" w:type="dxa"/>
          </w:tcPr>
          <w:p w:rsidR="002754DA" w:rsidRPr="00B97161" w:rsidRDefault="002754DA" w:rsidP="000E1334">
            <w:pPr>
              <w:jc w:val="center"/>
              <w:rPr>
                <w:rFonts w:cs="Kalimati"/>
                <w:sz w:val="20"/>
                <w:szCs w:val="20"/>
                <w:cs/>
                <w:lang w:bidi="ne-NP"/>
              </w:rPr>
            </w:pPr>
          </w:p>
        </w:tc>
      </w:tr>
      <w:tr w:rsidR="002754DA" w:rsidRPr="00285A09" w:rsidTr="002754DA">
        <w:trPr>
          <w:trHeight w:val="294"/>
          <w:jc w:val="center"/>
        </w:trPr>
        <w:tc>
          <w:tcPr>
            <w:tcW w:w="770" w:type="dxa"/>
          </w:tcPr>
          <w:p w:rsidR="002754DA" w:rsidRPr="00285A09" w:rsidRDefault="002754DA" w:rsidP="000E1334">
            <w:pPr>
              <w:pStyle w:val="ListParagraph"/>
              <w:numPr>
                <w:ilvl w:val="0"/>
                <w:numId w:val="17"/>
              </w:numPr>
              <w:rPr>
                <w:rFonts w:cs="Kalimati"/>
                <w:sz w:val="20"/>
                <w:szCs w:val="20"/>
                <w:cs/>
                <w:lang w:bidi="ne-NP"/>
              </w:rPr>
            </w:pPr>
          </w:p>
        </w:tc>
        <w:tc>
          <w:tcPr>
            <w:tcW w:w="1439" w:type="dxa"/>
          </w:tcPr>
          <w:p w:rsidR="002754DA" w:rsidRPr="00285A09" w:rsidRDefault="002754DA" w:rsidP="000E1334">
            <w:pPr>
              <w:jc w:val="left"/>
              <w:rPr>
                <w:rFonts w:cs="Kalimati"/>
                <w:sz w:val="20"/>
                <w:szCs w:val="20"/>
                <w:rtl/>
                <w:cs/>
              </w:rPr>
            </w:pPr>
            <w:r w:rsidRPr="00285A09">
              <w:rPr>
                <w:rFonts w:cs="Kalimati" w:hint="cs"/>
                <w:sz w:val="20"/>
                <w:szCs w:val="20"/>
                <w:cs/>
                <w:lang w:bidi="hi-IN"/>
              </w:rPr>
              <w:t>धादिङ्ग</w:t>
            </w:r>
          </w:p>
        </w:tc>
        <w:tc>
          <w:tcPr>
            <w:tcW w:w="2035" w:type="dxa"/>
          </w:tcPr>
          <w:p w:rsidR="002754DA" w:rsidRPr="00B97161" w:rsidRDefault="002754DA" w:rsidP="000E1334">
            <w:pPr>
              <w:jc w:val="center"/>
              <w:rPr>
                <w:rFonts w:cs="Kalimati"/>
                <w:sz w:val="20"/>
                <w:szCs w:val="20"/>
                <w:lang w:bidi="ne-NP"/>
              </w:rPr>
            </w:pPr>
            <w:r w:rsidRPr="00B97161">
              <w:rPr>
                <w:rFonts w:cs="Kalimati" w:hint="cs"/>
                <w:sz w:val="20"/>
                <w:szCs w:val="20"/>
                <w:cs/>
                <w:lang w:bidi="ne-NP"/>
              </w:rPr>
              <w:t>२</w:t>
            </w:r>
          </w:p>
        </w:tc>
        <w:tc>
          <w:tcPr>
            <w:tcW w:w="1013" w:type="dxa"/>
          </w:tcPr>
          <w:p w:rsidR="002754DA" w:rsidRPr="00B97161" w:rsidRDefault="002754DA" w:rsidP="0039297A">
            <w:pPr>
              <w:jc w:val="left"/>
              <w:rPr>
                <w:rFonts w:cs="Kalimati"/>
                <w:sz w:val="20"/>
                <w:szCs w:val="20"/>
                <w:lang w:bidi="ne-NP"/>
              </w:rPr>
            </w:pPr>
            <w:r w:rsidRPr="00B97161">
              <w:rPr>
                <w:rFonts w:cs="Kalimati" w:hint="cs"/>
                <w:sz w:val="20"/>
                <w:szCs w:val="20"/>
                <w:cs/>
                <w:lang w:bidi="ne-NP"/>
              </w:rPr>
              <w:t>२</w:t>
            </w:r>
          </w:p>
        </w:tc>
        <w:tc>
          <w:tcPr>
            <w:tcW w:w="1310" w:type="dxa"/>
          </w:tcPr>
          <w:p w:rsidR="002754DA" w:rsidRPr="00B97161" w:rsidRDefault="002754DA" w:rsidP="0039297A">
            <w:pPr>
              <w:jc w:val="left"/>
              <w:rPr>
                <w:rFonts w:cs="Kalimati"/>
                <w:sz w:val="20"/>
                <w:szCs w:val="20"/>
                <w:lang w:bidi="ne-NP"/>
              </w:rPr>
            </w:pPr>
            <w:r w:rsidRPr="00B97161">
              <w:rPr>
                <w:rFonts w:cs="Kalimati" w:hint="cs"/>
                <w:sz w:val="20"/>
                <w:szCs w:val="20"/>
                <w:cs/>
                <w:lang w:bidi="ne-NP"/>
              </w:rPr>
              <w:t>८</w:t>
            </w:r>
          </w:p>
        </w:tc>
        <w:tc>
          <w:tcPr>
            <w:tcW w:w="1624" w:type="dxa"/>
          </w:tcPr>
          <w:p w:rsidR="002754DA" w:rsidRPr="00B97161" w:rsidRDefault="002754DA" w:rsidP="000E1334">
            <w:pPr>
              <w:jc w:val="center"/>
              <w:rPr>
                <w:rFonts w:cs="Kalimati"/>
                <w:sz w:val="20"/>
                <w:szCs w:val="20"/>
                <w:lang w:bidi="ne-NP"/>
              </w:rPr>
            </w:pPr>
          </w:p>
        </w:tc>
      </w:tr>
      <w:tr w:rsidR="002754DA" w:rsidRPr="00285A09" w:rsidTr="002754DA">
        <w:trPr>
          <w:trHeight w:val="279"/>
          <w:jc w:val="center"/>
        </w:trPr>
        <w:tc>
          <w:tcPr>
            <w:tcW w:w="770" w:type="dxa"/>
          </w:tcPr>
          <w:p w:rsidR="002754DA" w:rsidRPr="00285A09" w:rsidRDefault="002754DA" w:rsidP="000E1334">
            <w:pPr>
              <w:pStyle w:val="ListParagraph"/>
              <w:numPr>
                <w:ilvl w:val="0"/>
                <w:numId w:val="17"/>
              </w:numPr>
              <w:rPr>
                <w:rFonts w:cs="Kalimati"/>
                <w:sz w:val="20"/>
                <w:szCs w:val="20"/>
                <w:cs/>
                <w:lang w:bidi="hi-IN"/>
              </w:rPr>
            </w:pPr>
          </w:p>
        </w:tc>
        <w:tc>
          <w:tcPr>
            <w:tcW w:w="1439" w:type="dxa"/>
          </w:tcPr>
          <w:p w:rsidR="002754DA" w:rsidRPr="00285A09" w:rsidRDefault="002754DA" w:rsidP="000E1334">
            <w:pPr>
              <w:jc w:val="left"/>
              <w:rPr>
                <w:rFonts w:cs="Kalimati"/>
                <w:sz w:val="20"/>
                <w:szCs w:val="20"/>
                <w:cs/>
                <w:lang w:bidi="ne-NP"/>
              </w:rPr>
            </w:pPr>
            <w:r w:rsidRPr="00285A09">
              <w:rPr>
                <w:rFonts w:cs="Kalimati" w:hint="cs"/>
                <w:sz w:val="20"/>
                <w:szCs w:val="20"/>
                <w:cs/>
                <w:lang w:bidi="ne-NP"/>
              </w:rPr>
              <w:t>दाङ्ग</w:t>
            </w:r>
          </w:p>
        </w:tc>
        <w:tc>
          <w:tcPr>
            <w:tcW w:w="2035" w:type="dxa"/>
          </w:tcPr>
          <w:p w:rsidR="002754DA" w:rsidRPr="00B97161" w:rsidRDefault="002754DA" w:rsidP="000E1334">
            <w:pPr>
              <w:jc w:val="center"/>
              <w:rPr>
                <w:rFonts w:cs="Kalimati"/>
                <w:sz w:val="20"/>
                <w:szCs w:val="20"/>
              </w:rPr>
            </w:pPr>
            <w:r w:rsidRPr="00B97161">
              <w:rPr>
                <w:rFonts w:cs="Kalimati" w:hint="cs"/>
                <w:sz w:val="20"/>
                <w:szCs w:val="20"/>
                <w:cs/>
                <w:lang w:bidi="ne-NP"/>
              </w:rPr>
              <w:t>4</w:t>
            </w:r>
          </w:p>
        </w:tc>
        <w:tc>
          <w:tcPr>
            <w:tcW w:w="1013" w:type="dxa"/>
          </w:tcPr>
          <w:p w:rsidR="002754DA" w:rsidRPr="00B97161" w:rsidRDefault="002754DA" w:rsidP="0039297A">
            <w:pPr>
              <w:jc w:val="left"/>
              <w:rPr>
                <w:rFonts w:cs="Kalimati"/>
                <w:sz w:val="20"/>
                <w:szCs w:val="20"/>
                <w:lang w:bidi="ne-NP"/>
              </w:rPr>
            </w:pPr>
            <w:r w:rsidRPr="00B97161">
              <w:rPr>
                <w:rFonts w:cs="Kalimati" w:hint="cs"/>
                <w:sz w:val="20"/>
                <w:szCs w:val="20"/>
                <w:cs/>
                <w:lang w:bidi="ne-NP"/>
              </w:rPr>
              <w:t>4</w:t>
            </w:r>
          </w:p>
        </w:tc>
        <w:tc>
          <w:tcPr>
            <w:tcW w:w="1310" w:type="dxa"/>
          </w:tcPr>
          <w:p w:rsidR="002754DA" w:rsidRPr="00B97161" w:rsidRDefault="002754DA" w:rsidP="0039297A">
            <w:pPr>
              <w:jc w:val="left"/>
              <w:rPr>
                <w:rFonts w:cs="Kalimati"/>
                <w:sz w:val="20"/>
                <w:szCs w:val="20"/>
                <w:lang w:bidi="ne-NP"/>
              </w:rPr>
            </w:pPr>
            <w:r w:rsidRPr="00B97161">
              <w:rPr>
                <w:rFonts w:cs="Kalimati" w:hint="cs"/>
                <w:sz w:val="20"/>
                <w:szCs w:val="20"/>
                <w:cs/>
                <w:lang w:bidi="ne-NP"/>
              </w:rPr>
              <w:t>१</w:t>
            </w:r>
          </w:p>
        </w:tc>
        <w:tc>
          <w:tcPr>
            <w:tcW w:w="1624" w:type="dxa"/>
          </w:tcPr>
          <w:p w:rsidR="002754DA" w:rsidRPr="00B97161" w:rsidRDefault="002754DA" w:rsidP="000E1334">
            <w:pPr>
              <w:jc w:val="center"/>
              <w:rPr>
                <w:rFonts w:cs="Kalimati"/>
                <w:sz w:val="20"/>
                <w:szCs w:val="20"/>
              </w:rPr>
            </w:pPr>
          </w:p>
        </w:tc>
      </w:tr>
      <w:tr w:rsidR="002754DA" w:rsidRPr="00285A09" w:rsidTr="002754DA">
        <w:trPr>
          <w:trHeight w:val="294"/>
          <w:jc w:val="center"/>
        </w:trPr>
        <w:tc>
          <w:tcPr>
            <w:tcW w:w="770" w:type="dxa"/>
          </w:tcPr>
          <w:p w:rsidR="002754DA" w:rsidRPr="00285A09" w:rsidRDefault="002754DA" w:rsidP="000E1334">
            <w:pPr>
              <w:pStyle w:val="ListParagraph"/>
              <w:numPr>
                <w:ilvl w:val="0"/>
                <w:numId w:val="17"/>
              </w:numPr>
              <w:rPr>
                <w:rFonts w:cs="Kalimati"/>
                <w:sz w:val="20"/>
                <w:szCs w:val="20"/>
                <w:cs/>
                <w:lang w:bidi="hi-IN"/>
              </w:rPr>
            </w:pPr>
          </w:p>
        </w:tc>
        <w:tc>
          <w:tcPr>
            <w:tcW w:w="1439" w:type="dxa"/>
          </w:tcPr>
          <w:p w:rsidR="002754DA" w:rsidRPr="00285A09" w:rsidRDefault="002754DA" w:rsidP="000E1334">
            <w:pPr>
              <w:jc w:val="left"/>
              <w:rPr>
                <w:rFonts w:cs="Kalimati"/>
                <w:sz w:val="20"/>
                <w:szCs w:val="20"/>
                <w:cs/>
                <w:lang w:bidi="ne-NP"/>
              </w:rPr>
            </w:pPr>
            <w:r w:rsidRPr="00285A09">
              <w:rPr>
                <w:rFonts w:cs="Kalimati" w:hint="cs"/>
                <w:sz w:val="20"/>
                <w:szCs w:val="20"/>
                <w:cs/>
                <w:lang w:bidi="ne-NP"/>
              </w:rPr>
              <w:t>डोल्पा</w:t>
            </w:r>
          </w:p>
        </w:tc>
        <w:tc>
          <w:tcPr>
            <w:tcW w:w="2035" w:type="dxa"/>
          </w:tcPr>
          <w:p w:rsidR="002754DA" w:rsidRPr="00B97161" w:rsidRDefault="002754DA" w:rsidP="000E1334">
            <w:pPr>
              <w:jc w:val="center"/>
              <w:rPr>
                <w:rFonts w:cs="Kalimati"/>
                <w:sz w:val="20"/>
                <w:szCs w:val="20"/>
                <w:lang w:bidi="ne-NP"/>
              </w:rPr>
            </w:pPr>
            <w:r w:rsidRPr="00B97161">
              <w:rPr>
                <w:rFonts w:cs="Kalimati" w:hint="cs"/>
                <w:sz w:val="20"/>
                <w:szCs w:val="20"/>
                <w:cs/>
                <w:lang w:bidi="ne-NP"/>
              </w:rPr>
              <w:t>४</w:t>
            </w:r>
          </w:p>
        </w:tc>
        <w:tc>
          <w:tcPr>
            <w:tcW w:w="1013" w:type="dxa"/>
          </w:tcPr>
          <w:p w:rsidR="002754DA" w:rsidRPr="00B97161" w:rsidRDefault="002754DA" w:rsidP="0039297A">
            <w:pPr>
              <w:jc w:val="left"/>
              <w:rPr>
                <w:rFonts w:cs="Kalimati"/>
                <w:sz w:val="20"/>
                <w:szCs w:val="20"/>
                <w:cs/>
                <w:lang w:bidi="ne-NP"/>
              </w:rPr>
            </w:pPr>
          </w:p>
        </w:tc>
        <w:tc>
          <w:tcPr>
            <w:tcW w:w="1310" w:type="dxa"/>
          </w:tcPr>
          <w:p w:rsidR="002754DA" w:rsidRPr="00B97161" w:rsidRDefault="002754DA" w:rsidP="0039297A">
            <w:pPr>
              <w:jc w:val="left"/>
              <w:rPr>
                <w:rFonts w:cs="Kalimati"/>
                <w:sz w:val="20"/>
                <w:szCs w:val="20"/>
                <w:cs/>
                <w:lang w:bidi="ne-NP"/>
              </w:rPr>
            </w:pPr>
          </w:p>
        </w:tc>
        <w:tc>
          <w:tcPr>
            <w:tcW w:w="1624" w:type="dxa"/>
          </w:tcPr>
          <w:p w:rsidR="002754DA" w:rsidRPr="00B97161" w:rsidRDefault="002754DA" w:rsidP="000E1334">
            <w:pPr>
              <w:jc w:val="center"/>
              <w:rPr>
                <w:rFonts w:cs="Kalimati"/>
                <w:sz w:val="20"/>
                <w:szCs w:val="20"/>
                <w:cs/>
                <w:lang w:bidi="ne-NP"/>
              </w:rPr>
            </w:pPr>
          </w:p>
        </w:tc>
      </w:tr>
      <w:tr w:rsidR="002754DA" w:rsidRPr="00285A09" w:rsidTr="002754DA">
        <w:trPr>
          <w:trHeight w:val="294"/>
          <w:jc w:val="center"/>
        </w:trPr>
        <w:tc>
          <w:tcPr>
            <w:tcW w:w="2209" w:type="dxa"/>
            <w:gridSpan w:val="2"/>
          </w:tcPr>
          <w:p w:rsidR="002754DA" w:rsidRPr="00285A09" w:rsidRDefault="002754DA" w:rsidP="000E1334">
            <w:pPr>
              <w:jc w:val="center"/>
              <w:rPr>
                <w:rFonts w:cs="Kalimati"/>
                <w:b/>
                <w:bCs/>
                <w:sz w:val="20"/>
                <w:szCs w:val="20"/>
                <w:rtl/>
                <w:cs/>
              </w:rPr>
            </w:pPr>
            <w:r w:rsidRPr="00285A09">
              <w:rPr>
                <w:rFonts w:cs="Kalimati" w:hint="cs"/>
                <w:b/>
                <w:bCs/>
                <w:sz w:val="20"/>
                <w:szCs w:val="20"/>
                <w:cs/>
                <w:lang w:bidi="hi-IN"/>
              </w:rPr>
              <w:t>जम्मा</w:t>
            </w:r>
          </w:p>
        </w:tc>
        <w:tc>
          <w:tcPr>
            <w:tcW w:w="2035" w:type="dxa"/>
            <w:vAlign w:val="bottom"/>
          </w:tcPr>
          <w:p w:rsidR="002754DA" w:rsidRPr="00285A09" w:rsidRDefault="000B6E9B" w:rsidP="000E1334">
            <w:pPr>
              <w:jc w:val="center"/>
              <w:rPr>
                <w:rFonts w:cs="Kalimati"/>
                <w:b/>
                <w:bCs/>
                <w:sz w:val="20"/>
                <w:szCs w:val="20"/>
                <w:cs/>
                <w:lang w:bidi="ne-NP"/>
              </w:rPr>
            </w:pPr>
            <w:r>
              <w:rPr>
                <w:rFonts w:cs="Kalimati"/>
                <w:b/>
                <w:bCs/>
                <w:sz w:val="20"/>
                <w:szCs w:val="20"/>
                <w:cs/>
                <w:lang w:bidi="ne-NP"/>
              </w:rPr>
              <w:fldChar w:fldCharType="begin"/>
            </w:r>
            <w:r w:rsidR="002754DA">
              <w:rPr>
                <w:rFonts w:cs="Kalimati"/>
                <w:b/>
                <w:bCs/>
                <w:sz w:val="20"/>
                <w:szCs w:val="20"/>
                <w:cs/>
                <w:lang w:bidi="ne-NP"/>
              </w:rPr>
              <w:instrText xml:space="preserve"> =</w:instrText>
            </w:r>
            <w:r w:rsidR="002754DA">
              <w:rPr>
                <w:rFonts w:cs="Kalimati"/>
                <w:b/>
                <w:bCs/>
                <w:sz w:val="20"/>
                <w:szCs w:val="20"/>
                <w:lang w:bidi="ne-NP"/>
              </w:rPr>
              <w:instrText>SUM(ABOVE)</w:instrText>
            </w:r>
            <w:r w:rsidR="002754DA">
              <w:rPr>
                <w:rFonts w:cs="Kalimati"/>
                <w:b/>
                <w:bCs/>
                <w:sz w:val="20"/>
                <w:szCs w:val="20"/>
                <w:cs/>
                <w:lang w:bidi="ne-NP"/>
              </w:rPr>
              <w:instrText xml:space="preserve"> </w:instrText>
            </w:r>
            <w:r>
              <w:rPr>
                <w:rFonts w:cs="Kalimati"/>
                <w:b/>
                <w:bCs/>
                <w:sz w:val="20"/>
                <w:szCs w:val="20"/>
                <w:cs/>
                <w:lang w:bidi="ne-NP"/>
              </w:rPr>
              <w:fldChar w:fldCharType="separate"/>
            </w:r>
            <w:r w:rsidR="002754DA">
              <w:rPr>
                <w:rFonts w:cs="Kalimati"/>
                <w:b/>
                <w:bCs/>
                <w:noProof/>
                <w:sz w:val="20"/>
                <w:szCs w:val="20"/>
                <w:cs/>
                <w:lang w:bidi="ne-NP"/>
              </w:rPr>
              <w:t>22670</w:t>
            </w:r>
            <w:r>
              <w:rPr>
                <w:rFonts w:cs="Kalimati"/>
                <w:b/>
                <w:bCs/>
                <w:sz w:val="20"/>
                <w:szCs w:val="20"/>
                <w:cs/>
                <w:lang w:bidi="ne-NP"/>
              </w:rPr>
              <w:fldChar w:fldCharType="end"/>
            </w:r>
          </w:p>
        </w:tc>
        <w:tc>
          <w:tcPr>
            <w:tcW w:w="1013" w:type="dxa"/>
            <w:vAlign w:val="bottom"/>
          </w:tcPr>
          <w:p w:rsidR="002754DA" w:rsidRPr="00285A09" w:rsidRDefault="002754DA" w:rsidP="0055548B">
            <w:pPr>
              <w:jc w:val="left"/>
              <w:rPr>
                <w:rFonts w:cs="Kalimati"/>
                <w:b/>
                <w:bCs/>
                <w:sz w:val="20"/>
                <w:szCs w:val="20"/>
                <w:lang w:bidi="ne-NP"/>
              </w:rPr>
            </w:pPr>
            <w:r w:rsidRPr="00285A09">
              <w:rPr>
                <w:rFonts w:cs="Kalimati" w:hint="cs"/>
                <w:b/>
                <w:bCs/>
                <w:sz w:val="20"/>
                <w:szCs w:val="20"/>
                <w:cs/>
                <w:lang w:bidi="ne-NP"/>
              </w:rPr>
              <w:t>199</w:t>
            </w:r>
            <w:r>
              <w:rPr>
                <w:rFonts w:cs="Kalimati" w:hint="cs"/>
                <w:b/>
                <w:bCs/>
                <w:sz w:val="20"/>
                <w:szCs w:val="20"/>
                <w:cs/>
                <w:lang w:bidi="ne-NP"/>
              </w:rPr>
              <w:t>74</w:t>
            </w:r>
          </w:p>
        </w:tc>
        <w:tc>
          <w:tcPr>
            <w:tcW w:w="1310" w:type="dxa"/>
            <w:vAlign w:val="bottom"/>
          </w:tcPr>
          <w:p w:rsidR="002754DA" w:rsidRPr="00285A09" w:rsidRDefault="002754DA" w:rsidP="0055548B">
            <w:pPr>
              <w:jc w:val="left"/>
              <w:rPr>
                <w:rFonts w:cs="Kalimati"/>
                <w:b/>
                <w:bCs/>
                <w:sz w:val="20"/>
                <w:szCs w:val="20"/>
                <w:lang w:bidi="ne-NP"/>
              </w:rPr>
            </w:pPr>
            <w:r w:rsidRPr="00285A09">
              <w:rPr>
                <w:rFonts w:cs="Kalimati" w:hint="cs"/>
                <w:b/>
                <w:bCs/>
                <w:sz w:val="20"/>
                <w:szCs w:val="20"/>
                <w:cs/>
                <w:lang w:bidi="ne-NP"/>
              </w:rPr>
              <w:t>41</w:t>
            </w:r>
            <w:r>
              <w:rPr>
                <w:rFonts w:cs="Kalimati" w:hint="cs"/>
                <w:b/>
                <w:bCs/>
                <w:sz w:val="20"/>
                <w:szCs w:val="20"/>
                <w:cs/>
                <w:lang w:bidi="ne-NP"/>
              </w:rPr>
              <w:t>343</w:t>
            </w:r>
          </w:p>
        </w:tc>
        <w:tc>
          <w:tcPr>
            <w:tcW w:w="1624" w:type="dxa"/>
            <w:vAlign w:val="bottom"/>
          </w:tcPr>
          <w:p w:rsidR="002754DA" w:rsidRPr="00285A09" w:rsidRDefault="002754DA" w:rsidP="000E1334">
            <w:pPr>
              <w:jc w:val="right"/>
              <w:rPr>
                <w:rFonts w:cs="Kalimati"/>
                <w:b/>
                <w:bCs/>
                <w:sz w:val="20"/>
                <w:szCs w:val="20"/>
                <w:lang w:bidi="ne-NP"/>
              </w:rPr>
            </w:pPr>
            <w:r>
              <w:rPr>
                <w:rFonts w:cs="Kalimati" w:hint="cs"/>
                <w:b/>
                <w:bCs/>
                <w:sz w:val="20"/>
                <w:szCs w:val="20"/>
                <w:cs/>
                <w:lang w:bidi="ne-NP"/>
              </w:rPr>
              <w:t>6096</w:t>
            </w:r>
          </w:p>
        </w:tc>
      </w:tr>
    </w:tbl>
    <w:p w:rsidR="003742FC" w:rsidRPr="00056D73" w:rsidRDefault="003742FC" w:rsidP="00516FB1">
      <w:pPr>
        <w:spacing w:after="0"/>
        <w:rPr>
          <w:rFonts w:ascii="Times New Roman" w:hAnsi="Times New Roman" w:cs="Kalimati"/>
          <w:sz w:val="22"/>
          <w:lang w:bidi="ne-NP"/>
        </w:rPr>
      </w:pPr>
    </w:p>
    <w:p w:rsidR="003723BB" w:rsidRPr="00056D73" w:rsidRDefault="003723BB" w:rsidP="002B0F99">
      <w:pPr>
        <w:spacing w:after="0"/>
        <w:rPr>
          <w:rFonts w:ascii="Times New Roman" w:hAnsi="Times New Roman" w:cs="Kalimati"/>
          <w:sz w:val="6"/>
          <w:szCs w:val="6"/>
          <w:lang w:bidi="ne-NP"/>
        </w:rPr>
      </w:pPr>
    </w:p>
    <w:p w:rsidR="0007226D" w:rsidRPr="00056D73" w:rsidRDefault="0007226D" w:rsidP="00B3301C">
      <w:pPr>
        <w:rPr>
          <w:rFonts w:cs="Kalimati"/>
          <w:b/>
          <w:bCs/>
          <w:sz w:val="22"/>
          <w:lang w:bidi="ne-NP"/>
        </w:rPr>
      </w:pPr>
      <w:r w:rsidRPr="00056D73">
        <w:rPr>
          <w:rFonts w:cs="Kalimati" w:hint="cs"/>
          <w:b/>
          <w:bCs/>
          <w:sz w:val="22"/>
          <w:cs/>
          <w:lang w:bidi="hi-IN"/>
        </w:rPr>
        <w:t xml:space="preserve">राजमार्ग अवरुद्ध र खुलाउने प्रयास जारी </w:t>
      </w:r>
      <w:r w:rsidRPr="00056D73">
        <w:rPr>
          <w:rFonts w:cs="Kalimati"/>
          <w:b/>
          <w:bCs/>
          <w:sz w:val="22"/>
        </w:rPr>
        <w:t>:</w:t>
      </w:r>
      <w:r w:rsidRPr="00056D73">
        <w:rPr>
          <w:rFonts w:cs="Kalimati" w:hint="cs"/>
          <w:b/>
          <w:bCs/>
          <w:sz w:val="22"/>
          <w:cs/>
          <w:lang w:bidi="ne-NP"/>
        </w:rPr>
        <w:t xml:space="preserve"> </w:t>
      </w:r>
    </w:p>
    <w:p w:rsidR="003611EB" w:rsidRPr="003611EB" w:rsidRDefault="003611EB" w:rsidP="003611EB">
      <w:pPr>
        <w:pStyle w:val="ListParagraph"/>
        <w:numPr>
          <w:ilvl w:val="0"/>
          <w:numId w:val="31"/>
        </w:numPr>
        <w:spacing w:after="0"/>
        <w:jc w:val="left"/>
        <w:rPr>
          <w:rFonts w:ascii="Times New Roman" w:hAnsi="Times New Roman" w:cs="Kalimati"/>
          <w:sz w:val="22"/>
        </w:rPr>
      </w:pPr>
      <w:r w:rsidRPr="003611EB">
        <w:rPr>
          <w:rFonts w:ascii="Times New Roman" w:hAnsi="Times New Roman" w:cs="Kalimati"/>
          <w:sz w:val="22"/>
          <w:cs/>
          <w:lang w:bidi="hi-IN"/>
        </w:rPr>
        <w:t>सिद्धिचरण राजमार्गः कटारी न.पा.-</w:t>
      </w:r>
      <w:r w:rsidR="00C57B3E">
        <w:rPr>
          <w:rFonts w:ascii="Times New Roman" w:hAnsi="Times New Roman" w:cs="Kalimati"/>
          <w:sz w:val="22"/>
          <w:lang w:bidi="hi-IN"/>
        </w:rPr>
        <w:t xml:space="preserve"> </w:t>
      </w:r>
      <w:r w:rsidRPr="003611EB">
        <w:rPr>
          <w:rFonts w:ascii="Times New Roman" w:hAnsi="Times New Roman" w:cs="Kalimati"/>
          <w:sz w:val="22"/>
          <w:cs/>
          <w:lang w:bidi="hi-IN"/>
        </w:rPr>
        <w:t>१४ घुर्मी भदौरे खोलामा पहिरो</w:t>
      </w:r>
    </w:p>
    <w:p w:rsidR="00700098" w:rsidRPr="00700098" w:rsidRDefault="00700098" w:rsidP="003611EB">
      <w:pPr>
        <w:pStyle w:val="ListParagraph"/>
        <w:numPr>
          <w:ilvl w:val="0"/>
          <w:numId w:val="31"/>
        </w:numPr>
        <w:spacing w:after="0"/>
        <w:jc w:val="left"/>
        <w:rPr>
          <w:rFonts w:cs="Kalimati"/>
          <w:color w:val="000000" w:themeColor="text1"/>
          <w:sz w:val="22"/>
          <w:lang w:bidi="ne-NP"/>
        </w:rPr>
      </w:pPr>
      <w:r w:rsidRPr="00700098">
        <w:rPr>
          <w:rFonts w:cs="Kalimati" w:hint="cs"/>
          <w:sz w:val="22"/>
          <w:cs/>
          <w:lang w:bidi="ne-NP"/>
        </w:rPr>
        <w:t xml:space="preserve">स्याफ्रुबेशी- मैलुङ्गः गोसाइकुण्ड गा.पा.- २ </w:t>
      </w:r>
      <w:r>
        <w:rPr>
          <w:rFonts w:cs="Kalimati" w:hint="cs"/>
          <w:sz w:val="22"/>
          <w:cs/>
          <w:lang w:bidi="ne-NP"/>
        </w:rPr>
        <w:t>पहिरो</w:t>
      </w:r>
    </w:p>
    <w:p w:rsidR="00700098" w:rsidRPr="00A432B9" w:rsidRDefault="00700098" w:rsidP="003611EB">
      <w:pPr>
        <w:pStyle w:val="ListParagraph"/>
        <w:numPr>
          <w:ilvl w:val="0"/>
          <w:numId w:val="31"/>
        </w:numPr>
        <w:spacing w:after="0"/>
        <w:jc w:val="left"/>
        <w:rPr>
          <w:rFonts w:cs="Kalimati"/>
          <w:color w:val="000000" w:themeColor="text1"/>
          <w:sz w:val="22"/>
          <w:lang w:bidi="ne-NP"/>
        </w:rPr>
      </w:pPr>
      <w:r w:rsidRPr="00056D73">
        <w:rPr>
          <w:rFonts w:ascii="Times New Roman" w:hAnsi="Times New Roman" w:cs="Kalimati"/>
          <w:sz w:val="22"/>
          <w:cs/>
          <w:lang w:bidi="hi-IN"/>
        </w:rPr>
        <w:t>कान्ती लोकपथः भट्टेडाँडा आग्राङ टुङगुन</w:t>
      </w:r>
    </w:p>
    <w:p w:rsidR="00A432B9" w:rsidRDefault="00A432B9" w:rsidP="003611EB">
      <w:pPr>
        <w:pStyle w:val="ListParagraph"/>
        <w:numPr>
          <w:ilvl w:val="0"/>
          <w:numId w:val="31"/>
        </w:numPr>
        <w:spacing w:after="0"/>
        <w:jc w:val="left"/>
        <w:rPr>
          <w:rFonts w:cs="Kalimati"/>
          <w:color w:val="000000" w:themeColor="text1"/>
          <w:sz w:val="22"/>
          <w:lang w:bidi="ne-NP"/>
        </w:rPr>
      </w:pPr>
      <w:r w:rsidRPr="00A432B9">
        <w:rPr>
          <w:rFonts w:cs="Kalimati"/>
          <w:color w:val="000000" w:themeColor="text1"/>
          <w:sz w:val="22"/>
          <w:cs/>
          <w:lang w:bidi="ne-NP"/>
        </w:rPr>
        <w:t>कर्णाली राजमार्ग</w:t>
      </w:r>
      <w:r w:rsidRPr="00A432B9">
        <w:rPr>
          <w:rFonts w:cs="Kalimati" w:hint="cs"/>
          <w:color w:val="000000" w:themeColor="text1"/>
          <w:sz w:val="22"/>
          <w:cs/>
          <w:lang w:bidi="ne-NP"/>
        </w:rPr>
        <w:t xml:space="preserve">ः </w:t>
      </w:r>
      <w:r w:rsidRPr="00A432B9">
        <w:rPr>
          <w:rFonts w:cs="Kalimati"/>
          <w:color w:val="000000" w:themeColor="text1"/>
          <w:sz w:val="22"/>
          <w:cs/>
          <w:lang w:bidi="ne-NP"/>
        </w:rPr>
        <w:t>कालिकोट शुभकालिका गा.पा.१ कालेखोला</w:t>
      </w:r>
      <w:r>
        <w:rPr>
          <w:rFonts w:cs="Kalimati" w:hint="cs"/>
          <w:color w:val="000000" w:themeColor="text1"/>
          <w:sz w:val="22"/>
          <w:cs/>
          <w:lang w:bidi="ne-NP"/>
        </w:rPr>
        <w:t xml:space="preserve"> पहिरो</w:t>
      </w:r>
    </w:p>
    <w:p w:rsidR="009404C2" w:rsidRPr="00A432B9" w:rsidRDefault="003611EB" w:rsidP="003611EB">
      <w:pPr>
        <w:pStyle w:val="ListParagraph"/>
        <w:numPr>
          <w:ilvl w:val="0"/>
          <w:numId w:val="31"/>
        </w:numPr>
        <w:spacing w:after="0"/>
        <w:jc w:val="left"/>
        <w:rPr>
          <w:rFonts w:cs="Kalimati"/>
          <w:color w:val="000000" w:themeColor="text1"/>
          <w:sz w:val="22"/>
          <w:lang w:bidi="ne-NP"/>
        </w:rPr>
      </w:pPr>
      <w:r w:rsidRPr="00A432B9">
        <w:rPr>
          <w:rFonts w:ascii="Times New Roman" w:hAnsi="Times New Roman" w:cs="Kalimati"/>
          <w:sz w:val="22"/>
          <w:cs/>
          <w:lang w:bidi="hi-IN"/>
        </w:rPr>
        <w:t>डुवान प्रभावित जिल्ला सिरहा</w:t>
      </w:r>
      <w:r w:rsidRPr="00A432B9">
        <w:rPr>
          <w:rFonts w:ascii="Times New Roman" w:hAnsi="Times New Roman" w:cs="Kalimati"/>
          <w:sz w:val="22"/>
        </w:rPr>
        <w:t xml:space="preserve">, </w:t>
      </w:r>
      <w:r w:rsidRPr="00A432B9">
        <w:rPr>
          <w:rFonts w:ascii="Times New Roman" w:hAnsi="Times New Roman" w:cs="Kalimati"/>
          <w:sz w:val="22"/>
          <w:cs/>
          <w:lang w:bidi="hi-IN"/>
        </w:rPr>
        <w:t>महोत्तरी</w:t>
      </w:r>
      <w:r w:rsidRPr="00A432B9">
        <w:rPr>
          <w:rFonts w:ascii="Times New Roman" w:hAnsi="Times New Roman" w:cs="Kalimati"/>
          <w:sz w:val="22"/>
        </w:rPr>
        <w:t xml:space="preserve">, </w:t>
      </w:r>
      <w:r w:rsidRPr="00A432B9">
        <w:rPr>
          <w:rFonts w:ascii="Times New Roman" w:hAnsi="Times New Roman" w:cs="Kalimati"/>
          <w:sz w:val="22"/>
          <w:cs/>
          <w:lang w:bidi="hi-IN"/>
        </w:rPr>
        <w:t>धनुषा</w:t>
      </w:r>
      <w:r w:rsidRPr="00A432B9">
        <w:rPr>
          <w:rFonts w:ascii="Times New Roman" w:hAnsi="Times New Roman" w:cs="Kalimati"/>
          <w:sz w:val="22"/>
        </w:rPr>
        <w:t xml:space="preserve">, </w:t>
      </w:r>
      <w:r w:rsidRPr="00A432B9">
        <w:rPr>
          <w:rFonts w:ascii="Times New Roman" w:hAnsi="Times New Roman" w:cs="Kalimati"/>
          <w:sz w:val="22"/>
          <w:cs/>
          <w:lang w:bidi="hi-IN"/>
        </w:rPr>
        <w:t>रौतहटका भित्री बाटाहरु धेरै बन्द छ्न्</w:t>
      </w:r>
      <w:r w:rsidRPr="00A432B9">
        <w:rPr>
          <w:rFonts w:ascii="Times New Roman" w:hAnsi="Times New Roman" w:cs="Kalimati"/>
          <w:sz w:val="22"/>
        </w:rPr>
        <w:t xml:space="preserve">, </w:t>
      </w:r>
      <w:r w:rsidRPr="00A432B9">
        <w:rPr>
          <w:rFonts w:ascii="Times New Roman" w:hAnsi="Times New Roman" w:cs="Kalimati"/>
          <w:sz w:val="22"/>
          <w:cs/>
          <w:lang w:bidi="hi-IN"/>
        </w:rPr>
        <w:t>क्रमश खुल्दैछन् ।</w:t>
      </w:r>
    </w:p>
    <w:p w:rsidR="00B8197C" w:rsidRPr="00907800" w:rsidRDefault="00B8197C" w:rsidP="00B8197C">
      <w:pPr>
        <w:spacing w:after="0"/>
        <w:jc w:val="left"/>
        <w:rPr>
          <w:rFonts w:cs="Kalimati"/>
          <w:color w:val="000000" w:themeColor="text1"/>
          <w:sz w:val="8"/>
          <w:szCs w:val="8"/>
          <w:lang w:bidi="ne-NP"/>
        </w:rPr>
      </w:pPr>
    </w:p>
    <w:p w:rsidR="00A31B79" w:rsidRPr="00622D39" w:rsidRDefault="00A31B79" w:rsidP="00907800">
      <w:pPr>
        <w:pStyle w:val="ListParagraph"/>
        <w:numPr>
          <w:ilvl w:val="0"/>
          <w:numId w:val="24"/>
        </w:numPr>
        <w:spacing w:after="0"/>
        <w:jc w:val="left"/>
        <w:rPr>
          <w:rFonts w:asciiTheme="minorHAnsi" w:hAnsiTheme="minorHAnsi" w:cs="Kalimati"/>
          <w:b/>
          <w:bCs/>
          <w:sz w:val="22"/>
          <w:lang w:bidi="ne-NP"/>
        </w:rPr>
      </w:pPr>
      <w:r w:rsidRPr="00622D39">
        <w:rPr>
          <w:rFonts w:asciiTheme="minorHAnsi" w:hAnsiTheme="minorHAnsi" w:cs="Kalimati" w:hint="cs"/>
          <w:b/>
          <w:bCs/>
          <w:sz w:val="22"/>
          <w:cs/>
          <w:lang w:bidi="ne-NP"/>
        </w:rPr>
        <w:t>हालसम्म</w:t>
      </w:r>
      <w:r w:rsidR="00B8197C">
        <w:rPr>
          <w:rFonts w:asciiTheme="minorHAnsi" w:hAnsiTheme="minorHAnsi" w:cs="Kalimati" w:hint="cs"/>
          <w:b/>
          <w:bCs/>
          <w:sz w:val="22"/>
          <w:cs/>
          <w:lang w:bidi="ne-NP"/>
        </w:rPr>
        <w:t xml:space="preserve"> </w:t>
      </w:r>
      <w:r w:rsidRPr="00622D39">
        <w:rPr>
          <w:rFonts w:asciiTheme="minorHAnsi" w:hAnsiTheme="minorHAnsi" w:cs="Kalimati" w:hint="cs"/>
          <w:b/>
          <w:bCs/>
          <w:sz w:val="22"/>
          <w:cs/>
          <w:lang w:bidi="ne-NP"/>
        </w:rPr>
        <w:t>भएका प्रयासहरु</w:t>
      </w:r>
      <w:r w:rsidR="00686DB1" w:rsidRPr="00622D39">
        <w:rPr>
          <w:rFonts w:asciiTheme="minorHAnsi" w:hAnsiTheme="minorHAnsi" w:cs="Kalimati" w:hint="cs"/>
          <w:b/>
          <w:bCs/>
          <w:sz w:val="22"/>
          <w:cs/>
          <w:lang w:bidi="ne-NP"/>
        </w:rPr>
        <w:t>:</w:t>
      </w:r>
    </w:p>
    <w:p w:rsidR="00803D42" w:rsidRPr="00803D42" w:rsidRDefault="00803D42" w:rsidP="00907800">
      <w:pPr>
        <w:spacing w:after="0"/>
        <w:rPr>
          <w:rFonts w:ascii="Times New Roman" w:hAnsi="Times New Roman" w:cs="Kalimati"/>
          <w:b/>
          <w:bCs/>
          <w:szCs w:val="25"/>
          <w:cs/>
          <w:lang w:bidi="ne-NP"/>
        </w:rPr>
      </w:pPr>
      <w:r w:rsidRPr="00803D42">
        <w:rPr>
          <w:rFonts w:cs="Kalimati" w:hint="cs"/>
          <w:bCs/>
          <w:sz w:val="22"/>
          <w:cs/>
          <w:lang w:bidi="hi-IN"/>
        </w:rPr>
        <w:t xml:space="preserve">मिति २०७६।०३।२६ </w:t>
      </w:r>
      <w:r w:rsidRPr="00803D42">
        <w:rPr>
          <w:rFonts w:cs="Kalimati" w:hint="cs"/>
          <w:bCs/>
          <w:sz w:val="22"/>
          <w:cs/>
          <w:lang w:bidi="ne-NP"/>
        </w:rPr>
        <w:t xml:space="preserve">देखि करिव ५ दिनसम्म </w:t>
      </w:r>
      <w:r w:rsidRPr="00803D42">
        <w:rPr>
          <w:rFonts w:cs="Kalimati" w:hint="cs"/>
          <w:bCs/>
          <w:sz w:val="22"/>
          <w:cs/>
          <w:lang w:bidi="hi-IN"/>
        </w:rPr>
        <w:t xml:space="preserve">प्रदेश नं. १, २ र ३ मा परेको वर्षातको कारण आएको </w:t>
      </w:r>
      <w:r w:rsidR="009B2408">
        <w:rPr>
          <w:rFonts w:cs="Kalimati" w:hint="cs"/>
          <w:bCs/>
          <w:sz w:val="22"/>
          <w:cs/>
          <w:lang w:bidi="ne-NP"/>
        </w:rPr>
        <w:t xml:space="preserve">बाढी तथा पहिरो </w:t>
      </w:r>
      <w:r w:rsidR="00AB4356">
        <w:rPr>
          <w:rFonts w:cs="Kalimati" w:hint="cs"/>
          <w:bCs/>
          <w:sz w:val="22"/>
          <w:cs/>
          <w:lang w:bidi="ne-NP"/>
        </w:rPr>
        <w:t>सम्बन्ध</w:t>
      </w:r>
      <w:r w:rsidR="009B2408">
        <w:rPr>
          <w:rFonts w:cs="Kalimati" w:hint="cs"/>
          <w:bCs/>
          <w:sz w:val="22"/>
          <w:cs/>
          <w:lang w:bidi="ne-NP"/>
        </w:rPr>
        <w:t>मा</w:t>
      </w:r>
      <w:r w:rsidRPr="00803D42">
        <w:rPr>
          <w:rFonts w:cs="Kalimati" w:hint="cs"/>
          <w:bCs/>
          <w:sz w:val="22"/>
          <w:cs/>
          <w:lang w:bidi="ne-NP"/>
        </w:rPr>
        <w:t xml:space="preserve"> </w:t>
      </w:r>
    </w:p>
    <w:p w:rsidR="00D0554E" w:rsidRDefault="00236D9D" w:rsidP="00907800">
      <w:pPr>
        <w:pStyle w:val="ListParagraph"/>
        <w:numPr>
          <w:ilvl w:val="0"/>
          <w:numId w:val="29"/>
        </w:numPr>
        <w:spacing w:after="0"/>
        <w:rPr>
          <w:rFonts w:cs="Kalimati"/>
          <w:sz w:val="22"/>
          <w:lang w:bidi="hi-IN"/>
        </w:rPr>
      </w:pPr>
      <w:r w:rsidRPr="00D0554E">
        <w:rPr>
          <w:rFonts w:cs="Kalimati" w:hint="cs"/>
          <w:sz w:val="22"/>
          <w:cs/>
          <w:lang w:bidi="ne-NP"/>
        </w:rPr>
        <w:t>मिति २०७६।०३।२८ गते विपद् जोखिम न्यूनीकरण तथा व्यवस्थापन कार्यकारी समितिको बैठक बसी सम्बन्धित सम्पूर्ण निकायहरुलाई</w:t>
      </w:r>
      <w:r w:rsidR="002B0D80" w:rsidRPr="00D0554E">
        <w:rPr>
          <w:rFonts w:cs="Kalimati" w:hint="cs"/>
          <w:sz w:val="22"/>
          <w:cs/>
          <w:lang w:bidi="ne-NP"/>
        </w:rPr>
        <w:t xml:space="preserve"> आवश्यक कार्य गर्न निर्देशन </w:t>
      </w:r>
      <w:r w:rsidR="00D0554E">
        <w:rPr>
          <w:rFonts w:cs="Kalimati" w:hint="cs"/>
          <w:sz w:val="22"/>
          <w:cs/>
          <w:lang w:bidi="ne-NP"/>
        </w:rPr>
        <w:t>दिने लागायतका 13 वटा निर्णयहरु जारी गरिएको</w:t>
      </w:r>
      <w:r w:rsidR="00D0554E" w:rsidRPr="00CE0D6C">
        <w:rPr>
          <w:rFonts w:cs="Kalimati" w:hint="cs"/>
          <w:sz w:val="22"/>
          <w:cs/>
          <w:lang w:bidi="ne-NP"/>
        </w:rPr>
        <w:t>।</w:t>
      </w:r>
    </w:p>
    <w:p w:rsidR="00D0554E" w:rsidRDefault="00D0554E" w:rsidP="00907800">
      <w:pPr>
        <w:pStyle w:val="ListParagraph"/>
        <w:numPr>
          <w:ilvl w:val="0"/>
          <w:numId w:val="29"/>
        </w:numPr>
        <w:spacing w:after="0"/>
        <w:rPr>
          <w:rFonts w:cs="Kalimati"/>
          <w:sz w:val="22"/>
          <w:lang w:bidi="hi-IN"/>
        </w:rPr>
      </w:pPr>
      <w:r w:rsidRPr="00D0554E">
        <w:rPr>
          <w:rFonts w:cs="Kalimati" w:hint="cs"/>
          <w:sz w:val="22"/>
          <w:cs/>
          <w:lang w:bidi="ne-NP"/>
        </w:rPr>
        <w:t>मिति २०७६।०३।२८ गते</w:t>
      </w:r>
      <w:r>
        <w:rPr>
          <w:rFonts w:cs="Kalimati" w:hint="cs"/>
          <w:sz w:val="22"/>
          <w:cs/>
          <w:lang w:bidi="ne-NP"/>
        </w:rPr>
        <w:t xml:space="preserve"> </w:t>
      </w:r>
      <w:r w:rsidRPr="00D0554E">
        <w:rPr>
          <w:rFonts w:cs="Kalimati" w:hint="cs"/>
          <w:sz w:val="22"/>
          <w:cs/>
          <w:lang w:bidi="ne-NP"/>
        </w:rPr>
        <w:t>विपद् जोखिम न्यूनीकरण तथा व्यवस्थापन कार्यकारी समितिको बैठक</w:t>
      </w:r>
      <w:r>
        <w:rPr>
          <w:rFonts w:cs="Kalimati" w:hint="cs"/>
          <w:sz w:val="22"/>
          <w:cs/>
          <w:lang w:bidi="ne-NP"/>
        </w:rPr>
        <w:t>को निर्देशन अनुसार वि</w:t>
      </w:r>
      <w:r w:rsidR="000160EE">
        <w:rPr>
          <w:rFonts w:cs="Kalimati" w:hint="cs"/>
          <w:sz w:val="22"/>
          <w:cs/>
          <w:lang w:bidi="ne-NP"/>
        </w:rPr>
        <w:t>ष</w:t>
      </w:r>
      <w:r>
        <w:rPr>
          <w:rFonts w:cs="Kalimati" w:hint="cs"/>
          <w:sz w:val="22"/>
          <w:cs/>
          <w:lang w:bidi="ne-NP"/>
        </w:rPr>
        <w:t>यगत क्षेत्रको वैठक वसी</w:t>
      </w:r>
      <w:r w:rsidR="00795B73">
        <w:rPr>
          <w:rFonts w:cs="Kalimati" w:hint="cs"/>
          <w:sz w:val="22"/>
          <w:cs/>
          <w:lang w:bidi="ne-NP"/>
        </w:rPr>
        <w:t xml:space="preserve"> विपद्ले पुर्‌</w:t>
      </w:r>
      <w:r w:rsidR="000160EE">
        <w:rPr>
          <w:rFonts w:cs="Kalimati" w:hint="cs"/>
          <w:sz w:val="22"/>
          <w:cs/>
          <w:lang w:bidi="ne-NP"/>
        </w:rPr>
        <w:t>याएको</w:t>
      </w:r>
      <w:r w:rsidR="00795B73">
        <w:rPr>
          <w:rFonts w:cs="Kalimati" w:hint="cs"/>
          <w:sz w:val="22"/>
          <w:cs/>
          <w:lang w:bidi="ne-NP"/>
        </w:rPr>
        <w:t xml:space="preserve"> क्षतिका सम्बन्धमा खोज तथा प्रतिकार्यका लागि</w:t>
      </w:r>
      <w:r w:rsidR="00EE42B7">
        <w:rPr>
          <w:rFonts w:asciiTheme="minorHAnsi" w:hAnsiTheme="minorHAnsi" w:cs="Kalimati"/>
          <w:sz w:val="22"/>
          <w:lang w:bidi="ne-NP"/>
        </w:rPr>
        <w:t xml:space="preserve"> Cluster Activate</w:t>
      </w:r>
      <w:r w:rsidR="00EE42B7">
        <w:rPr>
          <w:rFonts w:asciiTheme="minorHAnsi" w:hAnsiTheme="minorHAnsi" w:cs="Kalimati" w:hint="cs"/>
          <w:sz w:val="22"/>
          <w:cs/>
          <w:lang w:bidi="ne-NP"/>
        </w:rPr>
        <w:t xml:space="preserve"> गर्ने लागएतका</w:t>
      </w:r>
      <w:r w:rsidR="00795B73">
        <w:rPr>
          <w:rFonts w:cs="Kalimati" w:hint="cs"/>
          <w:sz w:val="22"/>
          <w:cs/>
          <w:lang w:bidi="ne-NP"/>
        </w:rPr>
        <w:t xml:space="preserve"> ७ वटा निर्णयहरु गरिएको ।</w:t>
      </w:r>
    </w:p>
    <w:p w:rsidR="00CE0D6C" w:rsidRPr="00D0554E" w:rsidRDefault="00CE0D6C" w:rsidP="00907800">
      <w:pPr>
        <w:pStyle w:val="ListParagraph"/>
        <w:numPr>
          <w:ilvl w:val="0"/>
          <w:numId w:val="29"/>
        </w:numPr>
        <w:spacing w:after="0"/>
        <w:rPr>
          <w:rFonts w:cs="Kalimati"/>
          <w:sz w:val="22"/>
          <w:lang w:bidi="hi-IN"/>
        </w:rPr>
      </w:pPr>
      <w:r w:rsidRPr="00D0554E">
        <w:rPr>
          <w:rFonts w:cs="Kalimati" w:hint="cs"/>
          <w:sz w:val="22"/>
          <w:cs/>
          <w:lang w:bidi="ne-NP"/>
        </w:rPr>
        <w:t xml:space="preserve">मिति २०७६।०३।२९ गते  नेपाल सरकार मन्त्रिपरिपद्को बैठकबाट घाईतेहरुको उपचारको सम्पूर्ण व्यवस्था सरकारले मिलाउने, प्रभावित क्षेत्रमा अत्यावश्यक सेवाहरु सूचारु गराउन र थप क्षति हुन नदिन सम्बन्धित निकायहरुलाई पूर्ण सतर्कता अपनाउन निर्देशन </w:t>
      </w:r>
      <w:r w:rsidR="009B2408" w:rsidRPr="00D0554E">
        <w:rPr>
          <w:rFonts w:cs="Kalimati" w:hint="cs"/>
          <w:sz w:val="22"/>
          <w:cs/>
          <w:lang w:bidi="ne-NP"/>
        </w:rPr>
        <w:t xml:space="preserve">दिने लागायतका ९ वटा निर्णयहरु </w:t>
      </w:r>
      <w:r w:rsidRPr="00D0554E">
        <w:rPr>
          <w:rFonts w:cs="Kalimati" w:hint="cs"/>
          <w:sz w:val="22"/>
          <w:cs/>
          <w:lang w:bidi="ne-NP"/>
        </w:rPr>
        <w:t xml:space="preserve">जारी गरिएको । </w:t>
      </w:r>
    </w:p>
    <w:p w:rsidR="00EE4D41" w:rsidRPr="00CE0D6C" w:rsidRDefault="00EE4D41" w:rsidP="00907800">
      <w:pPr>
        <w:pStyle w:val="ListParagraph"/>
        <w:numPr>
          <w:ilvl w:val="0"/>
          <w:numId w:val="29"/>
        </w:numPr>
        <w:spacing w:after="0"/>
        <w:rPr>
          <w:rFonts w:cs="Kalimati"/>
          <w:sz w:val="22"/>
          <w:lang w:bidi="hi-IN"/>
        </w:rPr>
      </w:pPr>
      <w:r w:rsidRPr="00CE0D6C">
        <w:rPr>
          <w:rFonts w:eastAsia="Calibri" w:cs="Kalimati" w:hint="cs"/>
          <w:sz w:val="22"/>
          <w:cs/>
          <w:lang w:bidi="hi-IN"/>
        </w:rPr>
        <w:t>उद्धार तथा राहतका कार्यमा जिल्ला स्थित विपद् व्यवस्थापन समितिको समन्वयमा नेपाली सेना, नेपाल प्रहरी, सशस्त्र प्रहरी, जनप्रतिनिधिहरु, राष्ट्रसेवक कर्मचारीहरु, रेडक्रस लगायत विभिन्न सामाजिक तथा मानवीय क्षेत्रमा काम गर्ने संघ संस्था, स्वंयमसेवक तथा स्थानीयवासीहरु समन्वयात्मक रुपमा परिचालित भएका छन् ।</w:t>
      </w:r>
    </w:p>
    <w:p w:rsidR="000C41A4" w:rsidRPr="005346B9" w:rsidRDefault="000C41A4" w:rsidP="00907800">
      <w:pPr>
        <w:pStyle w:val="ListParagraph"/>
        <w:numPr>
          <w:ilvl w:val="0"/>
          <w:numId w:val="29"/>
        </w:numPr>
        <w:spacing w:after="0"/>
        <w:rPr>
          <w:rFonts w:cs="Kalimati"/>
          <w:sz w:val="22"/>
          <w:lang w:bidi="hi-IN"/>
        </w:rPr>
      </w:pPr>
      <w:r>
        <w:rPr>
          <w:rFonts w:eastAsia="Calibri" w:cs="Kalimati" w:hint="cs"/>
          <w:sz w:val="22"/>
          <w:cs/>
          <w:lang w:bidi="ne-NP"/>
        </w:rPr>
        <w:t>राहत र उद्धारको कार्यलाई प्रभावकारी बनाउन केन्द्र, प्रदेश र स्थानीय तहका सरकारवीच प्रभावकारी सञ्चार र समन्वयका साथ स्रोत र साधनलाई परिचालन गरिएको छ । मृतक परिवारलाई प्रति मृतक रु १ लाखका दरले राहत वितरण कार्य शुरु गरिएको छ ।</w:t>
      </w:r>
    </w:p>
    <w:p w:rsidR="005346B9" w:rsidRDefault="005346B9" w:rsidP="00907800">
      <w:pPr>
        <w:pStyle w:val="ListParagraph"/>
        <w:numPr>
          <w:ilvl w:val="0"/>
          <w:numId w:val="29"/>
        </w:numPr>
        <w:spacing w:after="0"/>
        <w:rPr>
          <w:rFonts w:cs="Kalimati"/>
          <w:sz w:val="22"/>
          <w:lang w:bidi="hi-IN"/>
        </w:rPr>
      </w:pPr>
      <w:r>
        <w:rPr>
          <w:rFonts w:eastAsia="Calibri" w:cs="Kalimati" w:hint="cs"/>
          <w:sz w:val="22"/>
          <w:cs/>
          <w:lang w:bidi="ne-NP"/>
        </w:rPr>
        <w:t>विभिन्न १४ स्थानमा तटबन्ध निर्माण, ९ स्थानमा पहिरो पञ्छाउने कार्य, ७ स्थानमा खोलाको निकास खोल्ने र ६ स्थानमा सडक सुचारु गर्ने कार्य भएको छ । सिद्धार्थ, मेची, कर्णाली लगायतका ८ वटा अवरुद्ध राजमार्गका अवरोध हटाई सडकहरु खुलाउने प्रयास भइरहेको छ । अवरुद्ध विद्युत र संचार सुचारु गर्न तिब्रता दिइएको छ</w:t>
      </w:r>
      <w:r>
        <w:rPr>
          <w:rFonts w:eastAsia="Calibri" w:cs="Times New Roman"/>
          <w:sz w:val="22"/>
          <w:szCs w:val="20"/>
          <w:cs/>
          <w:lang w:bidi="ne-NP"/>
        </w:rPr>
        <w:t> </w:t>
      </w:r>
      <w:r>
        <w:rPr>
          <w:rFonts w:eastAsia="Calibri" w:cs="Kalimati" w:hint="cs"/>
          <w:sz w:val="22"/>
          <w:cs/>
          <w:lang w:bidi="ne-NP"/>
        </w:rPr>
        <w:t>। नेपाल टेलिकमको बैकल्पिक तरिकाबाट सञ्चार प्रवाह भएको छ । सम्बद्ध पक्षसँग समन्वय गरी सर्लाही र रौतहटमा पानी निकासको प्रबन्ध गरिएको छ । लक्ष्मणपुर बाँधको स्थिति सामान्य रहेको छ । अधिकतम क्षमतामा विद्युत उत्पादन गरी मकवानपुरस्थित इन्द्रसरोवरको पानीको सतह वाञ्छित सीमामा राखिएको छ ।</w:t>
      </w:r>
    </w:p>
    <w:p w:rsidR="005E4EF1" w:rsidRPr="00803D42" w:rsidRDefault="005E4EF1" w:rsidP="00907800">
      <w:pPr>
        <w:pStyle w:val="ListParagraph"/>
        <w:numPr>
          <w:ilvl w:val="0"/>
          <w:numId w:val="29"/>
        </w:numPr>
        <w:spacing w:after="0"/>
        <w:rPr>
          <w:rFonts w:cs="Kalimati"/>
          <w:sz w:val="22"/>
          <w:lang w:bidi="hi-IN"/>
        </w:rPr>
      </w:pPr>
      <w:r w:rsidRPr="00803D42">
        <w:rPr>
          <w:rFonts w:cs="Kalimati" w:hint="cs"/>
          <w:sz w:val="22"/>
          <w:cs/>
          <w:lang w:bidi="hi-IN"/>
        </w:rPr>
        <w:t>नेपाली सेना, नेपाल प्रहरी र सशस्त्र प्रहरी बल</w:t>
      </w:r>
      <w:r w:rsidR="007A2B3A" w:rsidRPr="00803D42">
        <w:rPr>
          <w:rFonts w:cs="Kalimati" w:hint="cs"/>
          <w:sz w:val="22"/>
          <w:cs/>
          <w:lang w:bidi="ne-NP"/>
        </w:rPr>
        <w:t>,</w:t>
      </w:r>
      <w:r w:rsidRPr="00803D42">
        <w:rPr>
          <w:rFonts w:cs="Kalimati" w:hint="cs"/>
          <w:sz w:val="22"/>
          <w:cs/>
          <w:lang w:bidi="hi-IN"/>
        </w:rPr>
        <w:t xml:space="preserve"> नेपाल समेतबाट ४१,२०४ जनशक्ति परिचालन गरी ३,३६६ जनाको उद्धार गरिएको ।</w:t>
      </w:r>
    </w:p>
    <w:p w:rsidR="00D802E1" w:rsidRDefault="00D802E1" w:rsidP="00907800">
      <w:pPr>
        <w:pStyle w:val="ListParagraph"/>
        <w:numPr>
          <w:ilvl w:val="0"/>
          <w:numId w:val="25"/>
        </w:numPr>
        <w:spacing w:after="0"/>
        <w:ind w:hanging="450"/>
        <w:rPr>
          <w:rFonts w:cs="Kalimati"/>
          <w:sz w:val="22"/>
          <w:lang w:bidi="hi-IN"/>
        </w:rPr>
      </w:pPr>
      <w:r w:rsidRPr="00B3301C">
        <w:rPr>
          <w:rFonts w:cs="Kalimati" w:hint="cs"/>
          <w:sz w:val="22"/>
          <w:cs/>
          <w:lang w:bidi="hi-IN"/>
        </w:rPr>
        <w:t>प्रदेश गोदामघर हेटौडाबाट सिरहा, सर्लाही, रौतहट र महोत्तरी जिल्लाका लागि</w:t>
      </w:r>
      <w:r w:rsidRPr="00B3301C">
        <w:rPr>
          <w:rFonts w:cs="Kalimati"/>
          <w:sz w:val="22"/>
          <w:lang w:bidi="hi-IN"/>
        </w:rPr>
        <w:t xml:space="preserve"> </w:t>
      </w:r>
      <w:r w:rsidRPr="00B3301C">
        <w:rPr>
          <w:rFonts w:cs="Kalimati" w:hint="cs"/>
          <w:sz w:val="22"/>
          <w:cs/>
          <w:lang w:bidi="hi-IN"/>
        </w:rPr>
        <w:t>३/३ हजार थानका दरले १२,००० पिस त्रिपाल र म्याट ४ रोल राहत सामग्री पठाइएको । गृह मन्त्रालयले मिति २०७६।०३।३० गते ललितपुर जिल्लाको गोटीखेल र गिम्दीकालागि हेलिकप्टरबाट त्रिपाल थान- ४० पठाइ थप ११०० थान त्रिपाल र जेनेरेटर थान- १ तराई पठाई वितरण भइरहेको ।</w:t>
      </w:r>
    </w:p>
    <w:p w:rsidR="00852A9C" w:rsidRDefault="00852A9C" w:rsidP="00907800">
      <w:pPr>
        <w:pStyle w:val="ListParagraph"/>
        <w:numPr>
          <w:ilvl w:val="0"/>
          <w:numId w:val="25"/>
        </w:numPr>
        <w:spacing w:after="0"/>
        <w:ind w:hanging="450"/>
        <w:rPr>
          <w:rFonts w:cs="Kalimati"/>
          <w:sz w:val="22"/>
          <w:lang w:bidi="hi-IN"/>
        </w:rPr>
      </w:pPr>
      <w:r>
        <w:rPr>
          <w:rFonts w:cs="Kalimati" w:hint="cs"/>
          <w:sz w:val="22"/>
          <w:cs/>
          <w:lang w:bidi="ne-NP"/>
        </w:rPr>
        <w:t>महोत्तरी जिल्लाको लोहारपट्टी नगरपालिकामा हेलिकप्टरद्वारा राहत सामग्री ढुवानी गरिएको । नेपाल रेडक्रस सोसाईटी, उदयपुरको कटारी उप-क्षेत्रीय गोदामघर र पर्साको विरगञ्ज क्षेत्रीय गोदामघरबाट ५०० (पाँच सय) थान फ्यामेली प्याकेट र १००० (एक हजार) थान त्रिपाल महोत्तरी जिल्लाको लागि पठाईएको छ ।</w:t>
      </w:r>
    </w:p>
    <w:p w:rsidR="00236D9D" w:rsidRDefault="00236D9D" w:rsidP="00907800">
      <w:pPr>
        <w:pStyle w:val="ListParagraph"/>
        <w:numPr>
          <w:ilvl w:val="0"/>
          <w:numId w:val="25"/>
        </w:numPr>
        <w:spacing w:after="0"/>
        <w:ind w:hanging="450"/>
        <w:rPr>
          <w:rFonts w:cs="Kalimati"/>
          <w:sz w:val="22"/>
          <w:lang w:bidi="hi-IN"/>
        </w:rPr>
      </w:pPr>
      <w:r>
        <w:rPr>
          <w:rFonts w:cs="Kalimati" w:hint="cs"/>
          <w:sz w:val="22"/>
          <w:cs/>
          <w:lang w:bidi="ne-NP"/>
        </w:rPr>
        <w:t>स्वास्थ्य तथा जनसंख्या मन्त्रालयबाट सम्भावित महामारीलाई मध्यनजर गरी स्वास्थ्यकर्मी तथा औषधि प्रभावित जिल्लाहरुमा पठाइसकिएको छ । र्‌यापिड रेस्पोन्स टिम परिचालन गरिएको छ ।</w:t>
      </w:r>
      <w:r w:rsidR="00301611">
        <w:rPr>
          <w:rFonts w:cs="Kalimati" w:hint="cs"/>
          <w:sz w:val="22"/>
          <w:cs/>
          <w:lang w:bidi="ne-NP"/>
        </w:rPr>
        <w:t xml:space="preserve"> तत्काल १०२४ जनाले सेवा प्रदान गरेका छन् ।</w:t>
      </w:r>
    </w:p>
    <w:p w:rsidR="00AA616D" w:rsidRDefault="00AA616D" w:rsidP="00907800">
      <w:pPr>
        <w:pStyle w:val="ListParagraph"/>
        <w:numPr>
          <w:ilvl w:val="0"/>
          <w:numId w:val="25"/>
        </w:numPr>
        <w:spacing w:after="0"/>
        <w:ind w:hanging="450"/>
        <w:rPr>
          <w:rFonts w:cs="Kalimati"/>
          <w:sz w:val="22"/>
          <w:lang w:bidi="hi-IN"/>
        </w:rPr>
      </w:pPr>
      <w:r>
        <w:rPr>
          <w:rFonts w:cs="Kalimati" w:hint="cs"/>
          <w:sz w:val="22"/>
          <w:cs/>
          <w:lang w:bidi="ne-NP"/>
        </w:rPr>
        <w:t>महामारीको अवस्था नरहेको, केहि झाडापखाला र ज्वरोका विरामी वढेको । सर्पदंशको विरामी पढेकोमा ४४५ को उपचार गरिएको । ७ जनाको मृत्यु भएको ।</w:t>
      </w:r>
      <w:r w:rsidR="00477D8D">
        <w:rPr>
          <w:rFonts w:cs="Kalimati" w:hint="cs"/>
          <w:sz w:val="22"/>
          <w:cs/>
          <w:lang w:bidi="ne-NP"/>
        </w:rPr>
        <w:t xml:space="preserve"> जनचेतनाका कार्यक्रमहरु भइरहेका ।</w:t>
      </w:r>
    </w:p>
    <w:p w:rsidR="00042FA1" w:rsidRPr="00B3301C" w:rsidRDefault="00042FA1" w:rsidP="00907800">
      <w:pPr>
        <w:pStyle w:val="ListParagraph"/>
        <w:numPr>
          <w:ilvl w:val="0"/>
          <w:numId w:val="25"/>
        </w:numPr>
        <w:spacing w:after="0"/>
        <w:ind w:hanging="450"/>
        <w:rPr>
          <w:rFonts w:cs="Kalimati"/>
          <w:sz w:val="22"/>
          <w:lang w:bidi="hi-IN"/>
        </w:rPr>
      </w:pPr>
      <w:r>
        <w:rPr>
          <w:rFonts w:asciiTheme="minorHAnsi" w:hAnsiTheme="minorHAnsi" w:cs="Kalimati"/>
          <w:sz w:val="22"/>
          <w:lang w:bidi="ne-NP"/>
        </w:rPr>
        <w:t>UNICEF</w:t>
      </w:r>
      <w:r>
        <w:rPr>
          <w:rFonts w:asciiTheme="minorHAnsi" w:hAnsiTheme="minorHAnsi" w:cs="Kalimati" w:hint="cs"/>
          <w:sz w:val="22"/>
          <w:cs/>
          <w:lang w:bidi="ne-NP"/>
        </w:rPr>
        <w:t xml:space="preserve"> को सहयोगमा रौतहट, सर्लाही, सिराहा र महोत्तरीमा ४ वटा </w:t>
      </w:r>
      <w:r>
        <w:rPr>
          <w:rFonts w:asciiTheme="minorHAnsi" w:hAnsiTheme="minorHAnsi" w:cs="Kalimati"/>
          <w:sz w:val="22"/>
          <w:lang w:bidi="ne-NP"/>
        </w:rPr>
        <w:t>IEHK kits- Drugs</w:t>
      </w:r>
      <w:r>
        <w:rPr>
          <w:rFonts w:asciiTheme="minorHAnsi" w:hAnsiTheme="minorHAnsi" w:cs="Kalimati" w:hint="cs"/>
          <w:sz w:val="22"/>
          <w:cs/>
          <w:lang w:bidi="ne-NP"/>
        </w:rPr>
        <w:t xml:space="preserve"> (करीव १०,००० प्रभावित जनसंख्यालाई ३ महिनाका लागी पुग्ने) पठाइएको र अन्य दुइ जिल्लाका लागि आवश्यकतानुसार जनकपुरमा तयारी रहेको । </w:t>
      </w:r>
    </w:p>
    <w:p w:rsidR="0081695F" w:rsidRPr="00B3301C" w:rsidRDefault="0081695F" w:rsidP="00907800">
      <w:pPr>
        <w:pStyle w:val="ListParagraph"/>
        <w:numPr>
          <w:ilvl w:val="0"/>
          <w:numId w:val="25"/>
        </w:numPr>
        <w:spacing w:after="0"/>
        <w:ind w:hanging="450"/>
        <w:rPr>
          <w:rFonts w:cs="Kalimati"/>
          <w:sz w:val="22"/>
          <w:lang w:bidi="hi-IN"/>
        </w:rPr>
      </w:pPr>
      <w:r w:rsidRPr="00B3301C">
        <w:rPr>
          <w:rFonts w:cs="Kalimati"/>
          <w:sz w:val="22"/>
          <w:cs/>
          <w:lang w:bidi="hi-IN"/>
        </w:rPr>
        <w:t>स्थानीय प्रशासन</w:t>
      </w:r>
      <w:r w:rsidRPr="00B3301C">
        <w:rPr>
          <w:rFonts w:cs="Kalimati"/>
          <w:sz w:val="22"/>
          <w:lang w:bidi="hi-IN"/>
        </w:rPr>
        <w:t xml:space="preserve">, </w:t>
      </w:r>
      <w:r w:rsidRPr="00B3301C">
        <w:rPr>
          <w:rFonts w:cs="Kalimati"/>
          <w:sz w:val="22"/>
          <w:cs/>
          <w:lang w:bidi="hi-IN"/>
        </w:rPr>
        <w:t xml:space="preserve">सबै सुरक्षा निकायहरु कार्य स्थलमा उच्च सतर्कताका साथ कार्य </w:t>
      </w:r>
      <w:r w:rsidRPr="00B3301C">
        <w:rPr>
          <w:rFonts w:cs="Kalimati" w:hint="cs"/>
          <w:sz w:val="22"/>
          <w:cs/>
          <w:lang w:bidi="hi-IN"/>
        </w:rPr>
        <w:t>गरिरहेका</w:t>
      </w:r>
      <w:r w:rsidRPr="00B3301C">
        <w:rPr>
          <w:rFonts w:cs="Kalimati"/>
          <w:sz w:val="22"/>
          <w:cs/>
          <w:lang w:bidi="hi-IN"/>
        </w:rPr>
        <w:t xml:space="preserve"> ।</w:t>
      </w:r>
    </w:p>
    <w:p w:rsidR="007912C4" w:rsidRDefault="0081695F" w:rsidP="00907800">
      <w:pPr>
        <w:pStyle w:val="ListParagraph"/>
        <w:numPr>
          <w:ilvl w:val="0"/>
          <w:numId w:val="25"/>
        </w:numPr>
        <w:spacing w:after="0"/>
        <w:ind w:hanging="450"/>
        <w:rPr>
          <w:rFonts w:cs="Kalimati"/>
          <w:sz w:val="22"/>
          <w:lang w:bidi="hi-IN"/>
        </w:rPr>
      </w:pPr>
      <w:r w:rsidRPr="00B3301C">
        <w:rPr>
          <w:rFonts w:cs="Kalimati"/>
          <w:sz w:val="22"/>
          <w:cs/>
          <w:lang w:bidi="hi-IN"/>
        </w:rPr>
        <w:t xml:space="preserve">वाढी र वर्षाको पूर्व सूचना प्रणाली सक्रिय गराइएको । सम्भावित क्षेत्रमा </w:t>
      </w:r>
      <w:r w:rsidRPr="00B3301C">
        <w:rPr>
          <w:rFonts w:cs="Kalimati" w:hint="cs"/>
          <w:sz w:val="22"/>
          <w:cs/>
          <w:lang w:bidi="hi-IN"/>
        </w:rPr>
        <w:t>निरन्तर</w:t>
      </w:r>
      <w:r w:rsidRPr="00B3301C">
        <w:rPr>
          <w:rFonts w:cs="Kalimati"/>
          <w:sz w:val="22"/>
          <w:cs/>
          <w:lang w:bidi="hi-IN"/>
        </w:rPr>
        <w:t xml:space="preserve"> एस.एम.एस पठाइएको छ</w:t>
      </w:r>
      <w:r w:rsidRPr="00B3301C">
        <w:rPr>
          <w:rFonts w:cs="Kalimati" w:hint="cs"/>
          <w:sz w:val="22"/>
          <w:cs/>
          <w:lang w:bidi="hi-IN"/>
        </w:rPr>
        <w:t> </w:t>
      </w:r>
      <w:r w:rsidRPr="00B3301C">
        <w:rPr>
          <w:rFonts w:cs="Kalimati"/>
          <w:sz w:val="22"/>
          <w:cs/>
          <w:lang w:bidi="hi-IN"/>
        </w:rPr>
        <w:t>। सामाजिक सञ्जाल र मिडियाबाट सुसूचित गरिएको छ ।</w:t>
      </w:r>
    </w:p>
    <w:p w:rsidR="0081695F" w:rsidRDefault="007912C4" w:rsidP="00907800">
      <w:pPr>
        <w:pStyle w:val="ListParagraph"/>
        <w:numPr>
          <w:ilvl w:val="0"/>
          <w:numId w:val="25"/>
        </w:numPr>
        <w:spacing w:after="0"/>
        <w:ind w:hanging="450"/>
        <w:rPr>
          <w:rFonts w:cs="Kalimati"/>
          <w:sz w:val="22"/>
          <w:lang w:bidi="hi-IN"/>
        </w:rPr>
      </w:pPr>
      <w:r>
        <w:rPr>
          <w:rFonts w:cs="Kalimati" w:hint="cs"/>
          <w:sz w:val="22"/>
          <w:cs/>
          <w:lang w:bidi="ne-NP"/>
        </w:rPr>
        <w:t>स्वास्थ्य तथा संरक्षणका विषयमा स्थानीय भाषा समेतमा चेतना मुलक सामग्री तयार गरी स्थानीय</w:t>
      </w:r>
      <w:r w:rsidR="00D50402">
        <w:rPr>
          <w:rFonts w:cs="Kalimati" w:hint="cs"/>
          <w:sz w:val="22"/>
          <w:cs/>
          <w:lang w:bidi="ne-NP"/>
        </w:rPr>
        <w:t xml:space="preserve"> ५२ वटा</w:t>
      </w:r>
      <w:r>
        <w:rPr>
          <w:rFonts w:cs="Kalimati" w:hint="cs"/>
          <w:sz w:val="22"/>
          <w:cs/>
          <w:lang w:bidi="ne-NP"/>
        </w:rPr>
        <w:t xml:space="preserve"> रेडियोहरुबाट प्रशारण भइरहेको । </w:t>
      </w:r>
    </w:p>
    <w:p w:rsidR="00D50402" w:rsidRDefault="00D50402" w:rsidP="00907800">
      <w:pPr>
        <w:pStyle w:val="ListParagraph"/>
        <w:numPr>
          <w:ilvl w:val="0"/>
          <w:numId w:val="25"/>
        </w:numPr>
        <w:spacing w:after="0"/>
        <w:ind w:hanging="450"/>
        <w:rPr>
          <w:rFonts w:cs="Kalimati"/>
          <w:sz w:val="22"/>
          <w:lang w:bidi="hi-IN"/>
        </w:rPr>
      </w:pPr>
      <w:r>
        <w:rPr>
          <w:rFonts w:cs="Kalimati" w:hint="cs"/>
          <w:sz w:val="22"/>
          <w:cs/>
          <w:lang w:bidi="ne-NP"/>
        </w:rPr>
        <w:t xml:space="preserve">पीडित परिवारहरुलाई धनुषा र रौतहटमा १५०० थान व्यालेङ्केट वितरण भएको । </w:t>
      </w:r>
    </w:p>
    <w:p w:rsidR="00D50402" w:rsidRPr="007E40CE" w:rsidRDefault="00D50402" w:rsidP="00907800">
      <w:pPr>
        <w:pStyle w:val="ListParagraph"/>
        <w:numPr>
          <w:ilvl w:val="0"/>
          <w:numId w:val="25"/>
        </w:numPr>
        <w:spacing w:after="0"/>
        <w:ind w:hanging="450"/>
        <w:rPr>
          <w:rFonts w:cs="Kalimati"/>
          <w:sz w:val="22"/>
          <w:lang w:bidi="hi-IN"/>
        </w:rPr>
      </w:pPr>
      <w:r>
        <w:rPr>
          <w:rFonts w:cs="Kalimati" w:hint="cs"/>
          <w:sz w:val="22"/>
          <w:cs/>
          <w:lang w:bidi="ne-NP"/>
        </w:rPr>
        <w:t>धनुषा, रौतहट, सप्तरी, सर्लाही, सिरहा, सुनसरी र उदयपुरमा प्रभाविति परिवारहरुलाई ३६४४ थान</w:t>
      </w:r>
      <w:r w:rsidR="00B10C36">
        <w:rPr>
          <w:rFonts w:asciiTheme="minorHAnsi" w:hAnsiTheme="minorHAnsi" w:cs="Kalimati"/>
          <w:sz w:val="22"/>
          <w:lang w:bidi="ne-NP"/>
        </w:rPr>
        <w:t xml:space="preserve"> Dignity kits</w:t>
      </w:r>
      <w:r w:rsidR="00B10C36">
        <w:rPr>
          <w:rFonts w:asciiTheme="minorHAnsi" w:hAnsiTheme="minorHAnsi" w:cs="Kalimati" w:hint="cs"/>
          <w:sz w:val="22"/>
          <w:cs/>
          <w:lang w:bidi="ne-NP"/>
        </w:rPr>
        <w:t xml:space="preserve"> वितरण भएको ।</w:t>
      </w:r>
      <w:r w:rsidR="00220376">
        <w:rPr>
          <w:rFonts w:asciiTheme="minorHAnsi" w:hAnsiTheme="minorHAnsi" w:cs="Kalimati" w:hint="cs"/>
          <w:sz w:val="22"/>
          <w:cs/>
          <w:lang w:bidi="ne-NP"/>
        </w:rPr>
        <w:t xml:space="preserve"> त्यसै गरी </w:t>
      </w:r>
      <w:r w:rsidR="00220376">
        <w:rPr>
          <w:rFonts w:cs="Kalimati" w:hint="cs"/>
          <w:sz w:val="22"/>
          <w:cs/>
          <w:lang w:bidi="ne-NP"/>
        </w:rPr>
        <w:t xml:space="preserve">धनुषा, रौतहट, सप्तरी, सर्लाही, सिरहा जिल्लामा १४७५ </w:t>
      </w:r>
      <w:proofErr w:type="spellStart"/>
      <w:r w:rsidR="00220376">
        <w:rPr>
          <w:rFonts w:asciiTheme="minorHAnsi" w:hAnsiTheme="minorHAnsi" w:cs="Kalimati"/>
          <w:sz w:val="22"/>
          <w:lang w:bidi="ne-NP"/>
        </w:rPr>
        <w:t>Kishori</w:t>
      </w:r>
      <w:proofErr w:type="spellEnd"/>
      <w:r w:rsidR="00220376">
        <w:rPr>
          <w:rFonts w:asciiTheme="minorHAnsi" w:hAnsiTheme="minorHAnsi" w:cs="Kalimati"/>
          <w:sz w:val="22"/>
          <w:lang w:bidi="ne-NP"/>
        </w:rPr>
        <w:t xml:space="preserve"> kits</w:t>
      </w:r>
      <w:r w:rsidR="00220376">
        <w:rPr>
          <w:rFonts w:asciiTheme="minorHAnsi" w:hAnsiTheme="minorHAnsi" w:cs="Kalimati" w:hint="cs"/>
          <w:sz w:val="22"/>
          <w:cs/>
          <w:lang w:bidi="ne-NP"/>
        </w:rPr>
        <w:t xml:space="preserve"> वितरण गरिएको</w:t>
      </w:r>
      <w:r w:rsidR="00220376">
        <w:rPr>
          <w:rFonts w:asciiTheme="minorHAnsi" w:hAnsiTheme="minorHAnsi" w:cs="Times New Roman"/>
          <w:sz w:val="22"/>
          <w:szCs w:val="20"/>
          <w:cs/>
          <w:lang w:bidi="ne-NP"/>
        </w:rPr>
        <w:t> </w:t>
      </w:r>
      <w:r w:rsidR="00220376">
        <w:rPr>
          <w:rFonts w:asciiTheme="minorHAnsi" w:hAnsiTheme="minorHAnsi" w:cs="Kalimati" w:hint="cs"/>
          <w:sz w:val="22"/>
          <w:cs/>
          <w:lang w:bidi="ne-NP"/>
        </w:rPr>
        <w:t>।</w:t>
      </w:r>
    </w:p>
    <w:p w:rsidR="007E40CE" w:rsidRPr="00CF28D5" w:rsidRDefault="007E40CE" w:rsidP="00907800">
      <w:pPr>
        <w:pStyle w:val="ListParagraph"/>
        <w:numPr>
          <w:ilvl w:val="0"/>
          <w:numId w:val="25"/>
        </w:numPr>
        <w:spacing w:after="0"/>
        <w:ind w:hanging="450"/>
        <w:rPr>
          <w:rFonts w:cs="Kalimati"/>
          <w:color w:val="FF0000"/>
          <w:sz w:val="22"/>
          <w:lang w:bidi="hi-IN"/>
        </w:rPr>
      </w:pPr>
      <w:r w:rsidRPr="00CF28D5">
        <w:rPr>
          <w:rFonts w:asciiTheme="minorHAnsi" w:hAnsiTheme="minorHAnsi" w:cs="Kalimati" w:hint="cs"/>
          <w:color w:val="FF0000"/>
          <w:sz w:val="22"/>
          <w:cs/>
          <w:lang w:bidi="ne-NP"/>
        </w:rPr>
        <w:t xml:space="preserve">उदयपुर जिल्लाको लिम्चुङबुङ र ताप्ली गा.पा.का पीडित परिवारका लागि </w:t>
      </w:r>
      <w:r w:rsidRPr="00CF28D5">
        <w:rPr>
          <w:rFonts w:asciiTheme="minorHAnsi" w:hAnsiTheme="minorHAnsi" w:cs="Kalimati"/>
          <w:color w:val="FF0000"/>
          <w:sz w:val="22"/>
          <w:lang w:bidi="ne-NP"/>
        </w:rPr>
        <w:t>MI-17</w:t>
      </w:r>
      <w:r w:rsidRPr="00CF28D5">
        <w:rPr>
          <w:rFonts w:asciiTheme="minorHAnsi" w:hAnsiTheme="minorHAnsi" w:cs="Kalimati" w:hint="cs"/>
          <w:color w:val="FF0000"/>
          <w:sz w:val="22"/>
          <w:cs/>
          <w:lang w:bidi="ne-NP"/>
        </w:rPr>
        <w:t xml:space="preserve"> हेलिकप्टरबाट चामल- ७०० क्वी., दाल- ७० क्वी., नुन- ७० क्वी. खानेतेल- ७००० लि. ढुवानीको व्यवसथा मिलाइएको ।</w:t>
      </w:r>
    </w:p>
    <w:p w:rsidR="00F74FD8" w:rsidRPr="00495A34" w:rsidRDefault="00F74FD8" w:rsidP="00907800">
      <w:pPr>
        <w:pStyle w:val="ListParagraph"/>
        <w:numPr>
          <w:ilvl w:val="0"/>
          <w:numId w:val="25"/>
        </w:numPr>
        <w:spacing w:after="0"/>
        <w:ind w:hanging="450"/>
        <w:rPr>
          <w:rFonts w:cs="Kalimati"/>
          <w:sz w:val="22"/>
          <w:lang w:bidi="hi-IN"/>
        </w:rPr>
      </w:pPr>
      <w:r>
        <w:rPr>
          <w:rFonts w:cs="Kalimati" w:hint="cs"/>
          <w:sz w:val="22"/>
          <w:cs/>
          <w:lang w:bidi="ne-NP"/>
        </w:rPr>
        <w:t>खाद्य</w:t>
      </w:r>
      <w:r w:rsidR="002B6D01">
        <w:rPr>
          <w:rFonts w:cs="Kalimati" w:hint="cs"/>
          <w:sz w:val="22"/>
          <w:cs/>
          <w:lang w:bidi="ne-NP"/>
        </w:rPr>
        <w:t>ा</w:t>
      </w:r>
      <w:r>
        <w:rPr>
          <w:rFonts w:cs="Kalimati" w:hint="cs"/>
          <w:sz w:val="22"/>
          <w:cs/>
          <w:lang w:bidi="ne-NP"/>
        </w:rPr>
        <w:t>न्न अभाव भएको क्षेत्रमा खाद्यान्न आपूर्तीको व्यवस्था मिलाइएको ।</w:t>
      </w:r>
    </w:p>
    <w:p w:rsidR="00FC44A5" w:rsidRDefault="00FC44A5" w:rsidP="00907800">
      <w:pPr>
        <w:pStyle w:val="ListParagraph"/>
        <w:numPr>
          <w:ilvl w:val="0"/>
          <w:numId w:val="25"/>
        </w:numPr>
        <w:spacing w:after="0"/>
        <w:ind w:hanging="450"/>
        <w:rPr>
          <w:rFonts w:cs="Kalimati"/>
          <w:sz w:val="22"/>
          <w:lang w:bidi="hi-IN"/>
        </w:rPr>
      </w:pPr>
      <w:r w:rsidRPr="00B3301C">
        <w:rPr>
          <w:rFonts w:cs="Kalimati"/>
          <w:sz w:val="22"/>
          <w:cs/>
          <w:lang w:bidi="hi-IN"/>
        </w:rPr>
        <w:t>जिल्ला विपद् व्यवस्थापन समिति</w:t>
      </w:r>
      <w:r w:rsidRPr="00B3301C">
        <w:rPr>
          <w:rFonts w:cs="Kalimati"/>
          <w:sz w:val="22"/>
          <w:lang w:bidi="hi-IN"/>
        </w:rPr>
        <w:t xml:space="preserve">, </w:t>
      </w:r>
      <w:r w:rsidRPr="00B3301C">
        <w:rPr>
          <w:rFonts w:cs="Kalimati"/>
          <w:sz w:val="22"/>
          <w:cs/>
          <w:lang w:bidi="hi-IN"/>
        </w:rPr>
        <w:t>स्थानीय विपद् व्यवस्थाप समिति</w:t>
      </w:r>
      <w:r w:rsidRPr="00B3301C">
        <w:rPr>
          <w:rFonts w:cs="Kalimati"/>
          <w:sz w:val="22"/>
          <w:lang w:bidi="hi-IN"/>
        </w:rPr>
        <w:t xml:space="preserve">, </w:t>
      </w:r>
      <w:r w:rsidRPr="00B3301C">
        <w:rPr>
          <w:rFonts w:cs="Kalimati"/>
          <w:sz w:val="22"/>
          <w:cs/>
          <w:lang w:bidi="hi-IN"/>
        </w:rPr>
        <w:t>सुरक्षा निकायहरु</w:t>
      </w:r>
      <w:r w:rsidRPr="00B3301C">
        <w:rPr>
          <w:rFonts w:cs="Kalimati"/>
          <w:sz w:val="22"/>
          <w:lang w:bidi="hi-IN"/>
        </w:rPr>
        <w:t xml:space="preserve">, </w:t>
      </w:r>
      <w:r w:rsidRPr="00B3301C">
        <w:rPr>
          <w:rFonts w:cs="Kalimati"/>
          <w:sz w:val="22"/>
          <w:cs/>
          <w:lang w:bidi="hi-IN"/>
        </w:rPr>
        <w:t>जल तथा मौसम विज्ञान विभाग</w:t>
      </w:r>
      <w:r w:rsidRPr="00B3301C">
        <w:rPr>
          <w:rFonts w:cs="Kalimati"/>
          <w:sz w:val="22"/>
          <w:lang w:bidi="hi-IN"/>
        </w:rPr>
        <w:t xml:space="preserve">, </w:t>
      </w:r>
      <w:r w:rsidRPr="00B3301C">
        <w:rPr>
          <w:rFonts w:cs="Kalimati"/>
          <w:sz w:val="22"/>
          <w:cs/>
          <w:lang w:bidi="hi-IN"/>
        </w:rPr>
        <w:t>स्वास्थ्य विभाग</w:t>
      </w:r>
      <w:r w:rsidRPr="00B3301C">
        <w:rPr>
          <w:rFonts w:cs="Kalimati"/>
          <w:sz w:val="22"/>
          <w:lang w:bidi="hi-IN"/>
        </w:rPr>
        <w:t xml:space="preserve">, </w:t>
      </w:r>
      <w:r w:rsidRPr="00B3301C">
        <w:rPr>
          <w:rFonts w:cs="Kalimati"/>
          <w:sz w:val="22"/>
          <w:cs/>
          <w:lang w:bidi="hi-IN"/>
        </w:rPr>
        <w:t>सडक विभाग</w:t>
      </w:r>
      <w:r w:rsidRPr="00B3301C">
        <w:rPr>
          <w:rFonts w:cs="Kalimati"/>
          <w:sz w:val="22"/>
          <w:lang w:bidi="hi-IN"/>
        </w:rPr>
        <w:t xml:space="preserve">, </w:t>
      </w:r>
      <w:r w:rsidRPr="00B3301C">
        <w:rPr>
          <w:rFonts w:cs="Kalimati"/>
          <w:sz w:val="22"/>
          <w:cs/>
          <w:lang w:bidi="hi-IN"/>
        </w:rPr>
        <w:t>रेडक्रस</w:t>
      </w:r>
      <w:r w:rsidRPr="00B3301C">
        <w:rPr>
          <w:rFonts w:cs="Kalimati"/>
          <w:sz w:val="22"/>
          <w:lang w:bidi="hi-IN"/>
        </w:rPr>
        <w:t xml:space="preserve">, </w:t>
      </w:r>
      <w:r w:rsidRPr="00B3301C">
        <w:rPr>
          <w:rFonts w:cs="Kalimati"/>
          <w:sz w:val="22"/>
          <w:cs/>
          <w:lang w:bidi="hi-IN"/>
        </w:rPr>
        <w:t>दातृ निकाय</w:t>
      </w:r>
      <w:r w:rsidRPr="00B3301C">
        <w:rPr>
          <w:rFonts w:cs="Kalimati"/>
          <w:sz w:val="22"/>
          <w:lang w:bidi="hi-IN"/>
        </w:rPr>
        <w:t xml:space="preserve">, </w:t>
      </w:r>
      <w:r w:rsidRPr="00B3301C">
        <w:rPr>
          <w:rFonts w:cs="Kalimati"/>
          <w:sz w:val="22"/>
          <w:cs/>
          <w:lang w:bidi="hi-IN"/>
        </w:rPr>
        <w:t>विकास साझेदार</w:t>
      </w:r>
      <w:r w:rsidRPr="00B3301C">
        <w:rPr>
          <w:rFonts w:cs="Kalimati"/>
          <w:sz w:val="22"/>
          <w:lang w:bidi="hi-IN"/>
        </w:rPr>
        <w:t xml:space="preserve">, </w:t>
      </w:r>
      <w:r w:rsidRPr="00B3301C">
        <w:rPr>
          <w:rFonts w:cs="Kalimati"/>
          <w:sz w:val="22"/>
          <w:cs/>
          <w:lang w:bidi="hi-IN"/>
        </w:rPr>
        <w:t>मानविय क्षेत्रमा क्रियाशिल संघ संस्था</w:t>
      </w:r>
      <w:r w:rsidRPr="00B3301C">
        <w:rPr>
          <w:rFonts w:cs="Kalimati"/>
          <w:sz w:val="22"/>
          <w:lang w:bidi="hi-IN"/>
        </w:rPr>
        <w:t xml:space="preserve">, </w:t>
      </w:r>
      <w:r w:rsidRPr="00B3301C">
        <w:rPr>
          <w:rFonts w:cs="Kalimati"/>
          <w:sz w:val="22"/>
          <w:cs/>
          <w:lang w:bidi="hi-IN"/>
        </w:rPr>
        <w:t>उद्योग बाणिज्य महासंघ लगायतका संस्थाहरु विच सहकार्य गरी विपद् प्रतिकार्यका लागि आ-आफ्ना क्षेत्रबाट सक्रिय रहेका छन् ।</w:t>
      </w:r>
    </w:p>
    <w:p w:rsidR="00D32C75" w:rsidRDefault="00D32C75" w:rsidP="00907800">
      <w:pPr>
        <w:pStyle w:val="ListParagraph"/>
        <w:numPr>
          <w:ilvl w:val="0"/>
          <w:numId w:val="25"/>
        </w:numPr>
        <w:spacing w:after="0"/>
        <w:ind w:hanging="450"/>
        <w:rPr>
          <w:rFonts w:cs="Kalimati"/>
          <w:sz w:val="22"/>
          <w:lang w:bidi="hi-IN"/>
        </w:rPr>
      </w:pPr>
      <w:r w:rsidRPr="00C37E31">
        <w:rPr>
          <w:rFonts w:asciiTheme="minorHAnsi" w:hAnsiTheme="minorHAnsi" w:cs="Kalimati" w:hint="cs"/>
          <w:color w:val="FF0000"/>
          <w:sz w:val="22"/>
          <w:cs/>
          <w:lang w:bidi="ne-NP"/>
        </w:rPr>
        <w:t>मिति २०७६।०४।११ गते रसुवा जिल्ला स्थित रसुवागढीबाट काठमाण्डौंतर्फ जाँदै गरेको ना १ ज ७८२४ नं. जिप पहिरोमा पुरिदा २ जनाको मृत्यू भएको । ८ जना घाइते भएका मध्ये ६ जनालाई उपचारका लागि काठमाण्डौ ल्याई राष्ट्रिय ट्रमा सेन्टरमा उपचार भइ रहेको ।</w:t>
      </w:r>
    </w:p>
    <w:p w:rsidR="00803D42" w:rsidRPr="00803D42" w:rsidRDefault="00803D42" w:rsidP="00907800">
      <w:pPr>
        <w:spacing w:after="0"/>
        <w:rPr>
          <w:rFonts w:cs="Kalimati"/>
          <w:sz w:val="22"/>
          <w:cs/>
          <w:lang w:bidi="ne-NP"/>
        </w:rPr>
      </w:pPr>
      <w:r w:rsidRPr="00803D42">
        <w:rPr>
          <w:rFonts w:cs="Kalimati" w:hint="cs"/>
          <w:bCs/>
          <w:sz w:val="22"/>
          <w:cs/>
          <w:lang w:bidi="hi-IN"/>
        </w:rPr>
        <w:t>मिति २०७६।०</w:t>
      </w:r>
      <w:r>
        <w:rPr>
          <w:rFonts w:cs="Kalimati" w:hint="cs"/>
          <w:bCs/>
          <w:sz w:val="22"/>
          <w:cs/>
          <w:lang w:bidi="ne-NP"/>
        </w:rPr>
        <w:t>४</w:t>
      </w:r>
      <w:r w:rsidRPr="00803D42">
        <w:rPr>
          <w:rFonts w:cs="Kalimati" w:hint="cs"/>
          <w:bCs/>
          <w:sz w:val="22"/>
          <w:cs/>
          <w:lang w:bidi="hi-IN"/>
        </w:rPr>
        <w:t>।</w:t>
      </w:r>
      <w:r>
        <w:rPr>
          <w:rFonts w:cs="Kalimati" w:hint="cs"/>
          <w:bCs/>
          <w:sz w:val="22"/>
          <w:cs/>
          <w:lang w:bidi="ne-NP"/>
        </w:rPr>
        <w:t>०७</w:t>
      </w:r>
      <w:r w:rsidRPr="00803D42">
        <w:rPr>
          <w:rFonts w:cs="Kalimati" w:hint="cs"/>
          <w:bCs/>
          <w:sz w:val="22"/>
          <w:cs/>
          <w:lang w:bidi="hi-IN"/>
        </w:rPr>
        <w:t xml:space="preserve"> </w:t>
      </w:r>
      <w:r>
        <w:rPr>
          <w:rFonts w:cs="Kalimati" w:hint="cs"/>
          <w:bCs/>
          <w:sz w:val="22"/>
          <w:cs/>
          <w:lang w:bidi="ne-NP"/>
        </w:rPr>
        <w:t>गुल्मीमा गएको पहिरो</w:t>
      </w:r>
      <w:r w:rsidRPr="00803D42">
        <w:rPr>
          <w:rFonts w:cs="Kalimati" w:hint="cs"/>
          <w:bCs/>
          <w:sz w:val="22"/>
          <w:cs/>
          <w:lang w:bidi="hi-IN"/>
        </w:rPr>
        <w:t xml:space="preserve"> </w:t>
      </w:r>
      <w:r w:rsidR="00AB4356">
        <w:rPr>
          <w:rFonts w:cs="Kalimati" w:hint="cs"/>
          <w:bCs/>
          <w:sz w:val="22"/>
          <w:cs/>
          <w:lang w:bidi="ne-NP"/>
        </w:rPr>
        <w:t>सम्बन्धमा</w:t>
      </w:r>
      <w:r w:rsidRPr="00803D42">
        <w:rPr>
          <w:rFonts w:cs="Kalimati" w:hint="cs"/>
          <w:bCs/>
          <w:sz w:val="22"/>
          <w:cs/>
          <w:lang w:bidi="ne-NP"/>
        </w:rPr>
        <w:t xml:space="preserve"> </w:t>
      </w:r>
    </w:p>
    <w:p w:rsidR="00D13DA2" w:rsidRPr="000160EE" w:rsidRDefault="00984AFD" w:rsidP="00907800">
      <w:pPr>
        <w:pStyle w:val="ListParagraph"/>
        <w:numPr>
          <w:ilvl w:val="0"/>
          <w:numId w:val="25"/>
        </w:numPr>
        <w:spacing w:after="0"/>
        <w:ind w:hanging="450"/>
        <w:rPr>
          <w:rFonts w:cs="Kalimati"/>
          <w:sz w:val="22"/>
          <w:cs/>
          <w:lang w:bidi="hi-IN"/>
        </w:rPr>
      </w:pPr>
      <w:r w:rsidRPr="00B3301C">
        <w:rPr>
          <w:rFonts w:cs="Kalimati"/>
          <w:sz w:val="22"/>
          <w:cs/>
          <w:lang w:bidi="hi-IN"/>
        </w:rPr>
        <w:t>गुल्मी सत्ववती गा.पा.- 3 ठूलो लुम्पेकमा पहिरोबाट घाईते भएका २ जनालाई हेलिकप्टरबाट उद्धार गरी काठमाण्डौलाई त्रि.वि. शिक्</w:t>
      </w:r>
      <w:r w:rsidR="000160EE">
        <w:rPr>
          <w:rFonts w:cs="Kalimati"/>
          <w:sz w:val="22"/>
          <w:cs/>
          <w:lang w:bidi="hi-IN"/>
        </w:rPr>
        <w:t>षण अस्पताल महाराजगञ्जमा उपचार भ</w:t>
      </w:r>
      <w:r w:rsidR="000160EE">
        <w:rPr>
          <w:rFonts w:cs="Kalimati" w:hint="cs"/>
          <w:sz w:val="22"/>
          <w:cs/>
          <w:lang w:bidi="ne-NP"/>
        </w:rPr>
        <w:t>ई</w:t>
      </w:r>
      <w:r w:rsidRPr="00B3301C">
        <w:rPr>
          <w:rFonts w:cs="Kalimati"/>
          <w:sz w:val="22"/>
          <w:cs/>
          <w:lang w:bidi="hi-IN"/>
        </w:rPr>
        <w:t xml:space="preserve"> रहेको ।</w:t>
      </w:r>
    </w:p>
    <w:p w:rsidR="00D13DA2" w:rsidRDefault="00D13DA2" w:rsidP="00907800">
      <w:pPr>
        <w:pStyle w:val="ListParagraph"/>
        <w:numPr>
          <w:ilvl w:val="0"/>
          <w:numId w:val="28"/>
        </w:numPr>
        <w:spacing w:after="0"/>
        <w:ind w:left="720"/>
        <w:rPr>
          <w:rFonts w:ascii="Kokila" w:hAnsi="Kokila" w:cs="Kalimati"/>
        </w:rPr>
      </w:pPr>
      <w:r w:rsidRPr="00D13DA2">
        <w:rPr>
          <w:rFonts w:ascii="Kokila" w:hAnsi="Kokila" w:cs="Kalimati"/>
          <w:cs/>
          <w:lang w:bidi="hi-IN"/>
        </w:rPr>
        <w:t xml:space="preserve">मिति 2076।04।07 गते १८:१५ बजे माननीय परराष्ट्र मन्त्री र विपद् तथा द्धन्द्ध व्यवस्थापन महाशाखा प्रमुखको टोलीले गुल्मीको पहिरो प्रभावित क्षेत्रमा निरिक्षण गर्नु भएको । </w:t>
      </w:r>
    </w:p>
    <w:p w:rsidR="00D13DA2" w:rsidRPr="00D13DA2" w:rsidRDefault="00D13DA2" w:rsidP="00907800">
      <w:pPr>
        <w:pStyle w:val="ListParagraph"/>
        <w:numPr>
          <w:ilvl w:val="0"/>
          <w:numId w:val="28"/>
        </w:numPr>
        <w:spacing w:after="0"/>
        <w:ind w:left="720"/>
        <w:rPr>
          <w:rFonts w:ascii="Kokila" w:hAnsi="Kokila" w:cs="Kalimati"/>
        </w:rPr>
      </w:pPr>
      <w:r w:rsidRPr="00D13DA2">
        <w:rPr>
          <w:rFonts w:ascii="Kokila" w:hAnsi="Kokila" w:cs="Kalimati"/>
          <w:cs/>
          <w:lang w:bidi="hi-IN"/>
        </w:rPr>
        <w:t>सेनाको हेलिकप्टर मार्फत पाल- ३५ थान र टेन्ट- 30 थान गुल्मीका पहिरो प्रभावितका लागि पठाईएको ।</w:t>
      </w:r>
    </w:p>
    <w:p w:rsidR="00D13DA2" w:rsidRPr="00D13DA2" w:rsidRDefault="00D13DA2" w:rsidP="00907800">
      <w:pPr>
        <w:pStyle w:val="ListParagraph"/>
        <w:numPr>
          <w:ilvl w:val="0"/>
          <w:numId w:val="28"/>
        </w:numPr>
        <w:spacing w:after="0"/>
        <w:ind w:left="720"/>
        <w:rPr>
          <w:rFonts w:ascii="Kokila" w:hAnsi="Kokila" w:cs="Kalimati"/>
        </w:rPr>
      </w:pPr>
      <w:r w:rsidRPr="00D13DA2">
        <w:rPr>
          <w:rFonts w:ascii="Kokila" w:hAnsi="Kokila" w:cs="Kalimati"/>
          <w:cs/>
          <w:lang w:bidi="hi-IN"/>
        </w:rPr>
        <w:t>पहिरोबाट घाईते भएका २ जनालाई हेलिकप्टरबाट उद्धार गरी काठमाण्डौलाई त्रि.वि. शिक्</w:t>
      </w:r>
      <w:r w:rsidR="000160EE">
        <w:rPr>
          <w:rFonts w:ascii="Kokila" w:hAnsi="Kokila" w:cs="Kalimati"/>
          <w:cs/>
          <w:lang w:bidi="hi-IN"/>
        </w:rPr>
        <w:t>षण अस्पताल महाराजगञ्जमा उपचार भ</w:t>
      </w:r>
      <w:r w:rsidR="000160EE">
        <w:rPr>
          <w:rFonts w:ascii="Kokila" w:hAnsi="Kokila" w:cs="Kalimati" w:hint="cs"/>
          <w:cs/>
          <w:lang w:bidi="ne-NP"/>
        </w:rPr>
        <w:t>ई</w:t>
      </w:r>
      <w:r w:rsidRPr="00D13DA2">
        <w:rPr>
          <w:rFonts w:ascii="Kokila" w:hAnsi="Kokila" w:cs="Kalimati"/>
          <w:cs/>
          <w:lang w:bidi="hi-IN"/>
        </w:rPr>
        <w:t xml:space="preserve"> रहेको ।</w:t>
      </w:r>
    </w:p>
    <w:p w:rsidR="00D13DA2" w:rsidRPr="00D13DA2" w:rsidRDefault="00D13DA2" w:rsidP="00907800">
      <w:pPr>
        <w:pStyle w:val="ListParagraph"/>
        <w:numPr>
          <w:ilvl w:val="0"/>
          <w:numId w:val="28"/>
        </w:numPr>
        <w:spacing w:after="0"/>
        <w:ind w:left="720"/>
        <w:rPr>
          <w:rFonts w:ascii="Kokila" w:hAnsi="Kokila" w:cs="Kalimati"/>
        </w:rPr>
      </w:pPr>
      <w:r w:rsidRPr="00D13DA2">
        <w:rPr>
          <w:rFonts w:ascii="Kokila" w:hAnsi="Kokila" w:cs="Kalimati"/>
          <w:cs/>
          <w:lang w:bidi="hi-IN"/>
        </w:rPr>
        <w:t>नेपाली सेना</w:t>
      </w:r>
      <w:r w:rsidRPr="00D13DA2">
        <w:rPr>
          <w:rFonts w:ascii="Kokila" w:hAnsi="Kokila" w:cs="Kalimati"/>
        </w:rPr>
        <w:t xml:space="preserve">, </w:t>
      </w:r>
      <w:r w:rsidRPr="00D13DA2">
        <w:rPr>
          <w:rFonts w:ascii="Kokila" w:hAnsi="Kokila" w:cs="Kalimati"/>
          <w:cs/>
          <w:lang w:bidi="hi-IN"/>
        </w:rPr>
        <w:t>नेपाल प्रहरी</w:t>
      </w:r>
      <w:r w:rsidRPr="00D13DA2">
        <w:rPr>
          <w:rFonts w:ascii="Kokila" w:hAnsi="Kokila" w:cs="Kalimati"/>
        </w:rPr>
        <w:t xml:space="preserve">, </w:t>
      </w:r>
      <w:r w:rsidRPr="00D13DA2">
        <w:rPr>
          <w:rFonts w:ascii="Kokila" w:hAnsi="Kokila" w:cs="Kalimati"/>
          <w:cs/>
          <w:lang w:bidi="hi-IN"/>
        </w:rPr>
        <w:t xml:space="preserve">सशस्त्र प्रहरी तथा स्थानीयवासीको सहयोगमा खोज तथा उद्धारको कार्य </w:t>
      </w:r>
      <w:r w:rsidR="00C34E25">
        <w:rPr>
          <w:rFonts w:ascii="Kokila" w:hAnsi="Kokila" w:cs="Kalimati" w:hint="cs"/>
          <w:cs/>
          <w:lang w:bidi="ne-NP"/>
        </w:rPr>
        <w:t>भएको</w:t>
      </w:r>
      <w:r w:rsidRPr="00D13DA2">
        <w:rPr>
          <w:rFonts w:ascii="Kokila" w:hAnsi="Kokila" w:cs="Kalimati"/>
          <w:cs/>
          <w:lang w:bidi="hi-IN"/>
        </w:rPr>
        <w:t xml:space="preserve"> ।</w:t>
      </w:r>
    </w:p>
    <w:p w:rsidR="00D13DA2" w:rsidRPr="00D13DA2" w:rsidRDefault="00D13DA2" w:rsidP="00907800">
      <w:pPr>
        <w:pStyle w:val="ListParagraph"/>
        <w:numPr>
          <w:ilvl w:val="0"/>
          <w:numId w:val="28"/>
        </w:numPr>
        <w:spacing w:after="0"/>
        <w:ind w:left="720"/>
        <w:rPr>
          <w:rFonts w:ascii="Kokila" w:hAnsi="Kokila" w:cs="Kalimati"/>
        </w:rPr>
      </w:pPr>
      <w:r w:rsidRPr="00D13DA2">
        <w:rPr>
          <w:rFonts w:ascii="Kokila" w:hAnsi="Kokila" w:cs="Kalimati"/>
          <w:cs/>
          <w:lang w:bidi="hi-IN"/>
        </w:rPr>
        <w:t>पहिरोको कारण मुख्य सडक खण्ड अवरुद्ध भएका कारण खोज उद्धार</w:t>
      </w:r>
      <w:r w:rsidRPr="00D13DA2">
        <w:rPr>
          <w:rFonts w:ascii="Kokila" w:hAnsi="Kokila" w:cs="Kalimati"/>
        </w:rPr>
        <w:t xml:space="preserve">, </w:t>
      </w:r>
      <w:r w:rsidRPr="00D13DA2">
        <w:rPr>
          <w:rFonts w:ascii="Kokila" w:hAnsi="Kokila" w:cs="Kalimati"/>
          <w:cs/>
          <w:lang w:bidi="hi-IN"/>
        </w:rPr>
        <w:t>घाइतेको उपचारमा कठिनाई भएको ।</w:t>
      </w:r>
    </w:p>
    <w:p w:rsidR="00D13DA2" w:rsidRPr="00D13DA2" w:rsidRDefault="00D13DA2" w:rsidP="00907800">
      <w:pPr>
        <w:pStyle w:val="ListParagraph"/>
        <w:numPr>
          <w:ilvl w:val="0"/>
          <w:numId w:val="28"/>
        </w:numPr>
        <w:spacing w:after="0"/>
        <w:ind w:left="720"/>
        <w:rPr>
          <w:rFonts w:ascii="Kokila" w:hAnsi="Kokila" w:cs="Kalimati"/>
        </w:rPr>
      </w:pPr>
      <w:r w:rsidRPr="00D13DA2">
        <w:rPr>
          <w:rFonts w:ascii="Kokila" w:hAnsi="Kokila" w:cs="Kalimati"/>
          <w:cs/>
          <w:lang w:bidi="hi-IN"/>
        </w:rPr>
        <w:t>सत्यवती गा.पा ४ ठुलोलुम्पेक स्थित जोखिममा रहेका ५७ घरधुरीका १५० जना स्थानि</w:t>
      </w:r>
      <w:r w:rsidR="000160EE">
        <w:rPr>
          <w:rFonts w:ascii="Kokila" w:hAnsi="Kokila" w:cs="Kalimati"/>
          <w:cs/>
          <w:lang w:bidi="hi-IN"/>
        </w:rPr>
        <w:t>य मानिसहरुलाई श्री धर्मपुर मा.</w:t>
      </w:r>
      <w:r w:rsidR="000160EE">
        <w:rPr>
          <w:rFonts w:ascii="Kokila" w:hAnsi="Kokila" w:cs="Kalimati" w:hint="cs"/>
          <w:cs/>
          <w:lang w:bidi="ne-NP"/>
        </w:rPr>
        <w:t>वि</w:t>
      </w:r>
      <w:r w:rsidRPr="00D13DA2">
        <w:rPr>
          <w:rFonts w:ascii="Kokila" w:hAnsi="Kokila" w:cs="Kalimati"/>
          <w:cs/>
          <w:lang w:bidi="hi-IN"/>
        </w:rPr>
        <w:t xml:space="preserve"> ठुलोलुम्पेकमा स्थानान्तरण गरिएको ।</w:t>
      </w:r>
    </w:p>
    <w:p w:rsidR="00D13DA2" w:rsidRPr="00B3301C" w:rsidRDefault="00D13DA2" w:rsidP="00907800">
      <w:pPr>
        <w:pStyle w:val="ListParagraph"/>
        <w:numPr>
          <w:ilvl w:val="0"/>
          <w:numId w:val="28"/>
        </w:numPr>
        <w:spacing w:after="0"/>
        <w:ind w:left="720"/>
        <w:rPr>
          <w:rFonts w:ascii="Kokila" w:hAnsi="Kokila" w:cs="Kalimati"/>
        </w:rPr>
      </w:pPr>
      <w:r w:rsidRPr="00B3301C">
        <w:rPr>
          <w:rFonts w:ascii="Kokila" w:hAnsi="Kokila" w:cs="Kalimati"/>
          <w:cs/>
          <w:lang w:bidi="hi-IN"/>
        </w:rPr>
        <w:t>सत्यवती गा.पा ४ लिम्घा स्थित भिरकुना जोखिमामा रहेका २१ घर धुरीक</w:t>
      </w:r>
      <w:r w:rsidR="000160EE">
        <w:rPr>
          <w:rFonts w:ascii="Kokila" w:hAnsi="Kokila" w:cs="Kalimati"/>
          <w:cs/>
          <w:lang w:bidi="hi-IN"/>
        </w:rPr>
        <w:t>ा ११८ जना लाई श्री सरस्वती मा.</w:t>
      </w:r>
      <w:r w:rsidR="000160EE">
        <w:rPr>
          <w:rFonts w:ascii="Kokila" w:hAnsi="Kokila" w:cs="Kalimati" w:hint="cs"/>
          <w:cs/>
          <w:lang w:bidi="ne-NP"/>
        </w:rPr>
        <w:t>वि.</w:t>
      </w:r>
      <w:r w:rsidRPr="00B3301C">
        <w:rPr>
          <w:rFonts w:ascii="Kokila" w:hAnsi="Kokila" w:cs="Kalimati"/>
          <w:cs/>
          <w:lang w:bidi="hi-IN"/>
        </w:rPr>
        <w:t xml:space="preserve"> लिम्घा स्थानान्तरण गरीएको ।</w:t>
      </w:r>
    </w:p>
    <w:p w:rsidR="00D13DA2" w:rsidRDefault="00D13DA2" w:rsidP="00907800">
      <w:pPr>
        <w:pStyle w:val="ListParagraph"/>
        <w:numPr>
          <w:ilvl w:val="0"/>
          <w:numId w:val="28"/>
        </w:numPr>
        <w:spacing w:after="0"/>
        <w:ind w:left="720"/>
        <w:rPr>
          <w:rFonts w:ascii="Kokila" w:hAnsi="Kokila" w:cs="Kalimati"/>
        </w:rPr>
      </w:pPr>
      <w:r w:rsidRPr="00B3301C">
        <w:rPr>
          <w:rFonts w:ascii="Kokila" w:hAnsi="Kokila" w:cs="Kalimati"/>
          <w:cs/>
          <w:lang w:bidi="hi-IN"/>
        </w:rPr>
        <w:t>गृह मन्त्रालयको संयोजनमा पोखराबाट सत्यवति गा.पा.मा गएको पहिरोबाट पिडित परिवारलाई राहत वितरणको लागि १९ क्वि. ८० के.जी. चामल</w:t>
      </w:r>
      <w:r w:rsidRPr="00B3301C">
        <w:rPr>
          <w:rFonts w:ascii="Kokila" w:hAnsi="Kokila" w:cs="Kalimati"/>
        </w:rPr>
        <w:t xml:space="preserve">, </w:t>
      </w:r>
      <w:r w:rsidRPr="00B3301C">
        <w:rPr>
          <w:rFonts w:ascii="Kokila" w:hAnsi="Kokila" w:cs="Kalimati"/>
          <w:cs/>
          <w:lang w:bidi="hi-IN"/>
        </w:rPr>
        <w:t>२ क्वि. दाल</w:t>
      </w:r>
      <w:r w:rsidRPr="00B3301C">
        <w:rPr>
          <w:rFonts w:ascii="Kokila" w:hAnsi="Kokila" w:cs="Kalimati"/>
        </w:rPr>
        <w:t xml:space="preserve">, </w:t>
      </w:r>
      <w:r w:rsidRPr="00B3301C">
        <w:rPr>
          <w:rFonts w:ascii="Kokila" w:hAnsi="Kokila" w:cs="Kalimati"/>
          <w:cs/>
          <w:lang w:bidi="hi-IN"/>
        </w:rPr>
        <w:t>१०० के.जि. चिउरा र १२ काटुन चाउचाउ पठाइएको ।</w:t>
      </w:r>
    </w:p>
    <w:p w:rsidR="00D13DA2" w:rsidRPr="000160EE" w:rsidRDefault="00803D42" w:rsidP="00907800">
      <w:pPr>
        <w:spacing w:after="0"/>
        <w:rPr>
          <w:rFonts w:cs="Kalimati"/>
          <w:sz w:val="22"/>
          <w:cs/>
          <w:lang w:bidi="ne-NP"/>
        </w:rPr>
      </w:pPr>
      <w:r w:rsidRPr="00803D42">
        <w:rPr>
          <w:rFonts w:cs="Kalimati" w:hint="cs"/>
          <w:bCs/>
          <w:sz w:val="22"/>
          <w:cs/>
          <w:lang w:bidi="hi-IN"/>
        </w:rPr>
        <w:t>मिति २०७६।०</w:t>
      </w:r>
      <w:r>
        <w:rPr>
          <w:rFonts w:cs="Kalimati" w:hint="cs"/>
          <w:bCs/>
          <w:sz w:val="22"/>
          <w:cs/>
          <w:lang w:bidi="ne-NP"/>
        </w:rPr>
        <w:t>४</w:t>
      </w:r>
      <w:r w:rsidRPr="00803D42">
        <w:rPr>
          <w:rFonts w:cs="Kalimati" w:hint="cs"/>
          <w:bCs/>
          <w:sz w:val="22"/>
          <w:cs/>
          <w:lang w:bidi="hi-IN"/>
        </w:rPr>
        <w:t>।</w:t>
      </w:r>
      <w:r>
        <w:rPr>
          <w:rFonts w:cs="Kalimati" w:hint="cs"/>
          <w:bCs/>
          <w:sz w:val="22"/>
          <w:cs/>
          <w:lang w:bidi="ne-NP"/>
        </w:rPr>
        <w:t>०८</w:t>
      </w:r>
      <w:r w:rsidRPr="00803D42">
        <w:rPr>
          <w:rFonts w:cs="Kalimati" w:hint="cs"/>
          <w:bCs/>
          <w:sz w:val="22"/>
          <w:cs/>
          <w:lang w:bidi="hi-IN"/>
        </w:rPr>
        <w:t xml:space="preserve"> </w:t>
      </w:r>
      <w:r>
        <w:rPr>
          <w:rFonts w:cs="Kalimati" w:hint="cs"/>
          <w:bCs/>
          <w:sz w:val="22"/>
          <w:cs/>
          <w:lang w:bidi="ne-NP"/>
        </w:rPr>
        <w:t xml:space="preserve">लमजुङ्गमा गएको </w:t>
      </w:r>
      <w:r w:rsidR="00AB4356">
        <w:rPr>
          <w:rFonts w:cs="Kalimati" w:hint="cs"/>
          <w:bCs/>
          <w:sz w:val="22"/>
          <w:cs/>
          <w:lang w:bidi="ne-NP"/>
        </w:rPr>
        <w:t>वाढी</w:t>
      </w:r>
      <w:r w:rsidRPr="00803D42">
        <w:rPr>
          <w:rFonts w:cs="Kalimati" w:hint="cs"/>
          <w:bCs/>
          <w:sz w:val="22"/>
          <w:cs/>
          <w:lang w:bidi="hi-IN"/>
        </w:rPr>
        <w:t xml:space="preserve"> </w:t>
      </w:r>
      <w:r w:rsidR="00AB4356">
        <w:rPr>
          <w:rFonts w:cs="Kalimati" w:hint="cs"/>
          <w:bCs/>
          <w:sz w:val="22"/>
          <w:cs/>
          <w:lang w:bidi="ne-NP"/>
        </w:rPr>
        <w:t>सम्बन्ध</w:t>
      </w:r>
      <w:r w:rsidR="00CE4117">
        <w:rPr>
          <w:rFonts w:cs="Kalimati" w:hint="cs"/>
          <w:bCs/>
          <w:sz w:val="22"/>
          <w:cs/>
          <w:lang w:bidi="ne-NP"/>
        </w:rPr>
        <w:t>मा</w:t>
      </w:r>
      <w:r w:rsidRPr="00803D42">
        <w:rPr>
          <w:rFonts w:cs="Kalimati" w:hint="cs"/>
          <w:bCs/>
          <w:sz w:val="22"/>
          <w:cs/>
          <w:lang w:bidi="ne-NP"/>
        </w:rPr>
        <w:t xml:space="preserve"> </w:t>
      </w:r>
    </w:p>
    <w:p w:rsidR="00D13DA2" w:rsidRPr="00B3301C" w:rsidRDefault="00D13DA2" w:rsidP="00907800">
      <w:pPr>
        <w:pStyle w:val="ListParagraph"/>
        <w:numPr>
          <w:ilvl w:val="0"/>
          <w:numId w:val="28"/>
        </w:numPr>
        <w:spacing w:after="0"/>
        <w:ind w:left="720"/>
        <w:rPr>
          <w:rFonts w:ascii="Kokila" w:hAnsi="Kokila" w:cs="Kalimati"/>
        </w:rPr>
      </w:pPr>
      <w:r w:rsidRPr="00B3301C">
        <w:rPr>
          <w:rFonts w:ascii="Kokila" w:hAnsi="Kokila" w:cs="Kalimati"/>
          <w:cs/>
          <w:lang w:bidi="hi-IN"/>
        </w:rPr>
        <w:t>सुरक्षा निकाय तथा स्थानीयवासीको सहयोगमा खोज तथा उद्धारको कार्य भइरहेको ।</w:t>
      </w:r>
    </w:p>
    <w:p w:rsidR="002C41B6" w:rsidRPr="002C41B6" w:rsidRDefault="00D13DA2" w:rsidP="00907800">
      <w:pPr>
        <w:pStyle w:val="ListParagraph"/>
        <w:numPr>
          <w:ilvl w:val="0"/>
          <w:numId w:val="28"/>
        </w:numPr>
        <w:spacing w:after="0"/>
        <w:ind w:left="720"/>
        <w:rPr>
          <w:rFonts w:cs="Kalimati"/>
          <w:sz w:val="22"/>
          <w:lang w:bidi="hi-IN"/>
        </w:rPr>
      </w:pPr>
      <w:r w:rsidRPr="002C41B6">
        <w:rPr>
          <w:rFonts w:ascii="Kokila" w:hAnsi="Kokila" w:cs="Kalimati"/>
          <w:cs/>
          <w:lang w:bidi="hi-IN"/>
        </w:rPr>
        <w:t>घाइतेहरुको जिल्ला सामुदायिक अस्पताल बेशिसहर लमजुङ्गमा उपचार भइरहेको ।</w:t>
      </w:r>
    </w:p>
    <w:p w:rsidR="00056D73" w:rsidRPr="008A4B09" w:rsidRDefault="00DD58CB" w:rsidP="008A4B09">
      <w:pPr>
        <w:pStyle w:val="ListParagraph"/>
        <w:numPr>
          <w:ilvl w:val="0"/>
          <w:numId w:val="28"/>
        </w:numPr>
        <w:spacing w:after="0"/>
        <w:ind w:left="720"/>
        <w:rPr>
          <w:rFonts w:cs="Kalimati"/>
          <w:sz w:val="22"/>
          <w:cs/>
          <w:lang w:bidi="hi-IN"/>
        </w:rPr>
      </w:pPr>
      <w:r w:rsidRPr="002C41B6">
        <w:rPr>
          <w:rFonts w:cs="Kalimati" w:hint="cs"/>
          <w:sz w:val="22"/>
          <w:cs/>
          <w:lang w:bidi="hi-IN"/>
        </w:rPr>
        <w:t xml:space="preserve">लमजुङ्ग जिल्लाको दोर्दी गा.पा.- ४ लिबटी हाईड्रोपावरमा काम गर्ने कामदाहरु हराएको भन्ने खवर प्राप्त भएको हुदाँ तत्काल खोज उद्धारका लागि सुरक्षाकर्मी </w:t>
      </w:r>
      <w:r w:rsidR="009A0947" w:rsidRPr="002C41B6">
        <w:rPr>
          <w:rFonts w:cs="Kalimati" w:hint="cs"/>
          <w:sz w:val="22"/>
          <w:cs/>
          <w:lang w:bidi="hi-IN"/>
        </w:rPr>
        <w:t>परिचालित भएको</w:t>
      </w:r>
      <w:r w:rsidRPr="002C41B6">
        <w:rPr>
          <w:rFonts w:cs="Kalimati" w:hint="cs"/>
          <w:sz w:val="22"/>
          <w:cs/>
          <w:lang w:bidi="hi-IN"/>
        </w:rPr>
        <w:t xml:space="preserve"> ।</w:t>
      </w:r>
    </w:p>
    <w:sectPr w:rsidR="00056D73" w:rsidRPr="008A4B09" w:rsidSect="003723BB">
      <w:footerReference w:type="default" r:id="rId13"/>
      <w:pgSz w:w="12240" w:h="15840" w:code="1"/>
      <w:pgMar w:top="360" w:right="720" w:bottom="270" w:left="990" w:header="720" w:footer="6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4B7" w:rsidRDefault="009024B7" w:rsidP="00E87DDE">
      <w:pPr>
        <w:spacing w:after="0"/>
      </w:pPr>
      <w:r>
        <w:separator/>
      </w:r>
    </w:p>
  </w:endnote>
  <w:endnote w:type="continuationSeparator" w:id="0">
    <w:p w:rsidR="009024B7" w:rsidRDefault="009024B7" w:rsidP="00E87D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Kalimati">
    <w:panose1 w:val="00000400000000000000"/>
    <w:charset w:val="01"/>
    <w:family w:val="auto"/>
    <w:pitch w:val="variable"/>
    <w:sig w:usb0="00008000" w:usb1="00000000" w:usb2="00000000" w:usb3="00000000" w:csb0="00000000"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Nirmala UI">
    <w:altName w:val="Times New Roman"/>
    <w:charset w:val="00"/>
    <w:family w:val="swiss"/>
    <w:pitch w:val="variable"/>
    <w:sig w:usb0="80FF8023" w:usb1="0000004A" w:usb2="00000200" w:usb3="00000000" w:csb0="00000001" w:csb1="00000000"/>
  </w:font>
  <w:font w:name="Kokila">
    <w:altName w:val="Arial"/>
    <w:charset w:val="00"/>
    <w:family w:val="swiss"/>
    <w:pitch w:val="variable"/>
    <w:sig w:usb0="00000003" w:usb1="00000000" w:usb2="00000000" w:usb3="00000000" w:csb0="00000001" w:csb1="00000000"/>
  </w:font>
  <w:font w:name="HIMALAYA TT FONT">
    <w:panose1 w:val="040B0500000000000000"/>
    <w:charset w:val="00"/>
    <w:family w:val="decorative"/>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8329"/>
      <w:docPartObj>
        <w:docPartGallery w:val="Page Numbers (Bottom of Page)"/>
        <w:docPartUnique/>
      </w:docPartObj>
    </w:sdtPr>
    <w:sdtContent>
      <w:p w:rsidR="009024B7" w:rsidRDefault="000B6E9B">
        <w:pPr>
          <w:pStyle w:val="Footer"/>
          <w:jc w:val="center"/>
        </w:pPr>
        <w:r w:rsidRPr="00E87DDE">
          <w:rPr>
            <w:rFonts w:ascii="HIMALAYA TT FONT" w:hAnsi="HIMALAYA TT FONT"/>
            <w:sz w:val="20"/>
            <w:szCs w:val="20"/>
          </w:rPr>
          <w:fldChar w:fldCharType="begin"/>
        </w:r>
        <w:r w:rsidR="009024B7" w:rsidRPr="00E87DDE">
          <w:rPr>
            <w:rFonts w:ascii="HIMALAYA TT FONT" w:hAnsi="HIMALAYA TT FONT"/>
            <w:sz w:val="20"/>
            <w:szCs w:val="20"/>
          </w:rPr>
          <w:instrText xml:space="preserve"> PAGE   \* MERGEFORMAT </w:instrText>
        </w:r>
        <w:r w:rsidRPr="00E87DDE">
          <w:rPr>
            <w:rFonts w:ascii="HIMALAYA TT FONT" w:hAnsi="HIMALAYA TT FONT"/>
            <w:sz w:val="20"/>
            <w:szCs w:val="20"/>
          </w:rPr>
          <w:fldChar w:fldCharType="separate"/>
        </w:r>
        <w:r w:rsidR="006F7A1A">
          <w:rPr>
            <w:rFonts w:ascii="HIMALAYA TT FONT" w:hAnsi="HIMALAYA TT FONT"/>
            <w:noProof/>
            <w:sz w:val="20"/>
            <w:szCs w:val="20"/>
          </w:rPr>
          <w:t>1</w:t>
        </w:r>
        <w:r w:rsidRPr="00E87DDE">
          <w:rPr>
            <w:rFonts w:ascii="HIMALAYA TT FONT" w:hAnsi="HIMALAYA TT FONT"/>
            <w:sz w:val="20"/>
            <w:szCs w:val="20"/>
          </w:rPr>
          <w:fldChar w:fldCharType="end"/>
        </w:r>
      </w:p>
    </w:sdtContent>
  </w:sdt>
  <w:p w:rsidR="009024B7" w:rsidRDefault="009024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4B7" w:rsidRDefault="009024B7" w:rsidP="00E87DDE">
      <w:pPr>
        <w:spacing w:after="0"/>
      </w:pPr>
      <w:r>
        <w:separator/>
      </w:r>
    </w:p>
  </w:footnote>
  <w:footnote w:type="continuationSeparator" w:id="0">
    <w:p w:rsidR="009024B7" w:rsidRDefault="009024B7" w:rsidP="00E87DD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5C3"/>
    <w:multiLevelType w:val="hybridMultilevel"/>
    <w:tmpl w:val="3FEA5864"/>
    <w:lvl w:ilvl="0" w:tplc="74AC522E">
      <w:start w:val="1"/>
      <w:numFmt w:val="bullet"/>
      <w:lvlText w:val=""/>
      <w:lvlJc w:val="left"/>
      <w:pPr>
        <w:ind w:left="360" w:hanging="360"/>
      </w:pPr>
      <w:rPr>
        <w:rFonts w:ascii="Symbol" w:hAnsi="Symbol" w:hint="default"/>
        <w:b w:val="0"/>
        <w:bCs w:val="0"/>
        <w:i w:val="0"/>
        <w:iCs w:val="0"/>
        <w:color w:val="000000" w:themeColor="text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B92020"/>
    <w:multiLevelType w:val="hybridMultilevel"/>
    <w:tmpl w:val="60425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D201A7"/>
    <w:multiLevelType w:val="hybridMultilevel"/>
    <w:tmpl w:val="C16268C6"/>
    <w:lvl w:ilvl="0" w:tplc="F16A0F56">
      <w:start w:val="1"/>
      <w:numFmt w:val="decimal"/>
      <w:lvlText w:val="%1."/>
      <w:lvlJc w:val="left"/>
      <w:pPr>
        <w:ind w:left="360" w:hanging="360"/>
      </w:pPr>
      <w:rPr>
        <w:rFonts w:ascii="Fontasy Himali" w:hAnsi="Fontasy Himal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05039C"/>
    <w:multiLevelType w:val="hybridMultilevel"/>
    <w:tmpl w:val="20606ED4"/>
    <w:lvl w:ilvl="0" w:tplc="4C48F6B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11700"/>
    <w:multiLevelType w:val="hybridMultilevel"/>
    <w:tmpl w:val="FB38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45375"/>
    <w:multiLevelType w:val="hybridMultilevel"/>
    <w:tmpl w:val="3B800E5A"/>
    <w:lvl w:ilvl="0" w:tplc="44E0C216">
      <w:start w:val="1"/>
      <w:numFmt w:val="hindiVowels"/>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2E7528"/>
    <w:multiLevelType w:val="hybridMultilevel"/>
    <w:tmpl w:val="A6B87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62C11"/>
    <w:multiLevelType w:val="hybridMultilevel"/>
    <w:tmpl w:val="2FAC3F08"/>
    <w:lvl w:ilvl="0" w:tplc="C8088022">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1A00D7"/>
    <w:multiLevelType w:val="hybridMultilevel"/>
    <w:tmpl w:val="D7206C80"/>
    <w:lvl w:ilvl="0" w:tplc="AA66AC4A">
      <w:start w:val="1"/>
      <w:numFmt w:val="bullet"/>
      <w:lvlText w:val="–"/>
      <w:lvlJc w:val="left"/>
      <w:pPr>
        <w:ind w:left="1080" w:hanging="360"/>
      </w:pPr>
      <w:rPr>
        <w:rFonts w:ascii="Preeti" w:hAnsi="Pree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482BF1"/>
    <w:multiLevelType w:val="hybridMultilevel"/>
    <w:tmpl w:val="8CC85422"/>
    <w:lvl w:ilvl="0" w:tplc="04090001">
      <w:start w:val="1"/>
      <w:numFmt w:val="bullet"/>
      <w:lvlText w:val=""/>
      <w:lvlJc w:val="left"/>
      <w:pPr>
        <w:ind w:left="720" w:hanging="360"/>
      </w:pPr>
      <w:rPr>
        <w:rFonts w:ascii="Symbol" w:hAnsi="Symbo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B10EF7"/>
    <w:multiLevelType w:val="hybridMultilevel"/>
    <w:tmpl w:val="A08CB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F67EF1"/>
    <w:multiLevelType w:val="hybridMultilevel"/>
    <w:tmpl w:val="52C4874A"/>
    <w:lvl w:ilvl="0" w:tplc="95C88F52">
      <w:start w:val="1"/>
      <w:numFmt w:val="decimal"/>
      <w:lvlText w:val="%1."/>
      <w:lvlJc w:val="left"/>
      <w:pPr>
        <w:ind w:left="360" w:hanging="360"/>
      </w:pPr>
      <w:rPr>
        <w:rFonts w:ascii="Fontasy Himali" w:hAnsi="Fontasy Himal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9B31FB"/>
    <w:multiLevelType w:val="hybridMultilevel"/>
    <w:tmpl w:val="3336EB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E673F2B"/>
    <w:multiLevelType w:val="hybridMultilevel"/>
    <w:tmpl w:val="1D50CB1A"/>
    <w:lvl w:ilvl="0" w:tplc="51FCA5C8">
      <w:start w:val="1"/>
      <w:numFmt w:val="bullet"/>
      <w:lvlText w:val="•"/>
      <w:lvlJc w:val="left"/>
      <w:pPr>
        <w:tabs>
          <w:tab w:val="num" w:pos="720"/>
        </w:tabs>
        <w:ind w:left="720" w:hanging="360"/>
      </w:pPr>
      <w:rPr>
        <w:rFonts w:ascii="Arial" w:hAnsi="Arial" w:hint="default"/>
      </w:rPr>
    </w:lvl>
    <w:lvl w:ilvl="1" w:tplc="5D38C06C">
      <w:start w:val="1144"/>
      <w:numFmt w:val="bullet"/>
      <w:lvlText w:val="•"/>
      <w:lvlJc w:val="left"/>
      <w:pPr>
        <w:tabs>
          <w:tab w:val="num" w:pos="1440"/>
        </w:tabs>
        <w:ind w:left="1440" w:hanging="360"/>
      </w:pPr>
      <w:rPr>
        <w:rFonts w:ascii="Arial" w:hAnsi="Arial" w:hint="default"/>
      </w:rPr>
    </w:lvl>
    <w:lvl w:ilvl="2" w:tplc="97B814AC" w:tentative="1">
      <w:start w:val="1"/>
      <w:numFmt w:val="bullet"/>
      <w:lvlText w:val="•"/>
      <w:lvlJc w:val="left"/>
      <w:pPr>
        <w:tabs>
          <w:tab w:val="num" w:pos="2160"/>
        </w:tabs>
        <w:ind w:left="2160" w:hanging="360"/>
      </w:pPr>
      <w:rPr>
        <w:rFonts w:ascii="Arial" w:hAnsi="Arial" w:hint="default"/>
      </w:rPr>
    </w:lvl>
    <w:lvl w:ilvl="3" w:tplc="85FA4426" w:tentative="1">
      <w:start w:val="1"/>
      <w:numFmt w:val="bullet"/>
      <w:lvlText w:val="•"/>
      <w:lvlJc w:val="left"/>
      <w:pPr>
        <w:tabs>
          <w:tab w:val="num" w:pos="2880"/>
        </w:tabs>
        <w:ind w:left="2880" w:hanging="360"/>
      </w:pPr>
      <w:rPr>
        <w:rFonts w:ascii="Arial" w:hAnsi="Arial" w:hint="default"/>
      </w:rPr>
    </w:lvl>
    <w:lvl w:ilvl="4" w:tplc="CB483818" w:tentative="1">
      <w:start w:val="1"/>
      <w:numFmt w:val="bullet"/>
      <w:lvlText w:val="•"/>
      <w:lvlJc w:val="left"/>
      <w:pPr>
        <w:tabs>
          <w:tab w:val="num" w:pos="3600"/>
        </w:tabs>
        <w:ind w:left="3600" w:hanging="360"/>
      </w:pPr>
      <w:rPr>
        <w:rFonts w:ascii="Arial" w:hAnsi="Arial" w:hint="default"/>
      </w:rPr>
    </w:lvl>
    <w:lvl w:ilvl="5" w:tplc="79FACA02" w:tentative="1">
      <w:start w:val="1"/>
      <w:numFmt w:val="bullet"/>
      <w:lvlText w:val="•"/>
      <w:lvlJc w:val="left"/>
      <w:pPr>
        <w:tabs>
          <w:tab w:val="num" w:pos="4320"/>
        </w:tabs>
        <w:ind w:left="4320" w:hanging="360"/>
      </w:pPr>
      <w:rPr>
        <w:rFonts w:ascii="Arial" w:hAnsi="Arial" w:hint="default"/>
      </w:rPr>
    </w:lvl>
    <w:lvl w:ilvl="6" w:tplc="5EF20280" w:tentative="1">
      <w:start w:val="1"/>
      <w:numFmt w:val="bullet"/>
      <w:lvlText w:val="•"/>
      <w:lvlJc w:val="left"/>
      <w:pPr>
        <w:tabs>
          <w:tab w:val="num" w:pos="5040"/>
        </w:tabs>
        <w:ind w:left="5040" w:hanging="360"/>
      </w:pPr>
      <w:rPr>
        <w:rFonts w:ascii="Arial" w:hAnsi="Arial" w:hint="default"/>
      </w:rPr>
    </w:lvl>
    <w:lvl w:ilvl="7" w:tplc="44283EA2" w:tentative="1">
      <w:start w:val="1"/>
      <w:numFmt w:val="bullet"/>
      <w:lvlText w:val="•"/>
      <w:lvlJc w:val="left"/>
      <w:pPr>
        <w:tabs>
          <w:tab w:val="num" w:pos="5760"/>
        </w:tabs>
        <w:ind w:left="5760" w:hanging="360"/>
      </w:pPr>
      <w:rPr>
        <w:rFonts w:ascii="Arial" w:hAnsi="Arial" w:hint="default"/>
      </w:rPr>
    </w:lvl>
    <w:lvl w:ilvl="8" w:tplc="382C5C1A" w:tentative="1">
      <w:start w:val="1"/>
      <w:numFmt w:val="bullet"/>
      <w:lvlText w:val="•"/>
      <w:lvlJc w:val="left"/>
      <w:pPr>
        <w:tabs>
          <w:tab w:val="num" w:pos="6480"/>
        </w:tabs>
        <w:ind w:left="6480" w:hanging="360"/>
      </w:pPr>
      <w:rPr>
        <w:rFonts w:ascii="Arial" w:hAnsi="Arial" w:hint="default"/>
      </w:rPr>
    </w:lvl>
  </w:abstractNum>
  <w:abstractNum w:abstractNumId="14">
    <w:nsid w:val="45A34CE8"/>
    <w:multiLevelType w:val="hybridMultilevel"/>
    <w:tmpl w:val="1BBE96AE"/>
    <w:lvl w:ilvl="0" w:tplc="04090001">
      <w:start w:val="1"/>
      <w:numFmt w:val="bullet"/>
      <w:lvlText w:val=""/>
      <w:lvlJc w:val="left"/>
      <w:pPr>
        <w:ind w:left="1080" w:hanging="360"/>
      </w:pPr>
      <w:rPr>
        <w:rFonts w:ascii="Symbol" w:hAnsi="Symbol" w:hint="default"/>
        <w:b w:val="0"/>
        <w:bCs w:val="0"/>
        <w:i w:val="0"/>
        <w:iCs w:val="0"/>
        <w:sz w:val="28"/>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A726AA"/>
    <w:multiLevelType w:val="hybridMultilevel"/>
    <w:tmpl w:val="2F66E120"/>
    <w:lvl w:ilvl="0" w:tplc="31C2441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06CF0"/>
    <w:multiLevelType w:val="hybridMultilevel"/>
    <w:tmpl w:val="628C1C4A"/>
    <w:lvl w:ilvl="0" w:tplc="9B9A13A0">
      <w:start w:val="1"/>
      <w:numFmt w:val="decimal"/>
      <w:lvlText w:val="%1."/>
      <w:lvlJc w:val="left"/>
      <w:pPr>
        <w:ind w:left="720" w:hanging="360"/>
      </w:pPr>
      <w:rPr>
        <w:rFonts w:ascii="Fontasy Himali" w:hAnsi="Fontasy Himal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AD171A"/>
    <w:multiLevelType w:val="hybridMultilevel"/>
    <w:tmpl w:val="EBA483B0"/>
    <w:lvl w:ilvl="0" w:tplc="71764E5E">
      <w:start w:val="1"/>
      <w:numFmt w:val="decimal"/>
      <w:lvlText w:val="%1."/>
      <w:lvlJc w:val="left"/>
      <w:pPr>
        <w:ind w:left="450" w:hanging="360"/>
      </w:pPr>
      <w:rPr>
        <w:rFonts w:ascii="Fontasy Himali" w:hAnsi="Fontasy Himali" w:hint="default"/>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ECB0F25"/>
    <w:multiLevelType w:val="hybridMultilevel"/>
    <w:tmpl w:val="49DC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60ADE"/>
    <w:multiLevelType w:val="hybridMultilevel"/>
    <w:tmpl w:val="2994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E7DA4"/>
    <w:multiLevelType w:val="hybridMultilevel"/>
    <w:tmpl w:val="B9406A16"/>
    <w:lvl w:ilvl="0" w:tplc="11901FB8">
      <w:start w:val="1"/>
      <w:numFmt w:val="decimal"/>
      <w:lvlText w:val="%1."/>
      <w:lvlJc w:val="left"/>
      <w:pPr>
        <w:ind w:left="720" w:hanging="360"/>
      </w:pPr>
      <w:rPr>
        <w:rFonts w:ascii="Kalimati" w:hAnsi="Kalimati" w:cs="Kalimati" w:hint="cs"/>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A5EBA"/>
    <w:multiLevelType w:val="hybridMultilevel"/>
    <w:tmpl w:val="97C275FC"/>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1C3B74"/>
    <w:multiLevelType w:val="hybridMultilevel"/>
    <w:tmpl w:val="146E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8678D0"/>
    <w:multiLevelType w:val="hybridMultilevel"/>
    <w:tmpl w:val="068E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DE6B5C"/>
    <w:multiLevelType w:val="hybridMultilevel"/>
    <w:tmpl w:val="AD844A94"/>
    <w:lvl w:ilvl="0" w:tplc="819A7B88">
      <w:start w:val="1"/>
      <w:numFmt w:val="hindiVowels"/>
      <w:lvlText w:val="%1."/>
      <w:lvlJc w:val="left"/>
      <w:pPr>
        <w:ind w:left="720" w:hanging="360"/>
      </w:pPr>
      <w:rPr>
        <w:rFonts w:ascii="Times New Roman" w:hAnsi="Times New Roman" w:cs="Kalimat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A94672"/>
    <w:multiLevelType w:val="hybridMultilevel"/>
    <w:tmpl w:val="984E7CC0"/>
    <w:lvl w:ilvl="0" w:tplc="5D2A9566">
      <w:start w:val="1"/>
      <w:numFmt w:val="decimal"/>
      <w:lvlText w:val="%1."/>
      <w:lvlJc w:val="left"/>
      <w:pPr>
        <w:ind w:left="450" w:hanging="360"/>
      </w:pPr>
      <w:rPr>
        <w:rFonts w:ascii="Fontasy Himali" w:hAnsi="Fontasy Himali" w:hint="default"/>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6DCB5B80"/>
    <w:multiLevelType w:val="hybridMultilevel"/>
    <w:tmpl w:val="F9CEFC46"/>
    <w:lvl w:ilvl="0" w:tplc="11901FB8">
      <w:start w:val="1"/>
      <w:numFmt w:val="decimal"/>
      <w:lvlText w:val="%1."/>
      <w:lvlJc w:val="left"/>
      <w:pPr>
        <w:ind w:left="720" w:hanging="360"/>
      </w:pPr>
      <w:rPr>
        <w:rFonts w:ascii="Kalimati" w:hAnsi="Kalimati" w:cs="Kalimati" w:hint="cs"/>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D81B19"/>
    <w:multiLevelType w:val="hybridMultilevel"/>
    <w:tmpl w:val="12FC96FA"/>
    <w:lvl w:ilvl="0" w:tplc="6874BF76">
      <w:start w:val="1"/>
      <w:numFmt w:val="decimal"/>
      <w:lvlText w:val="%1."/>
      <w:lvlJc w:val="left"/>
      <w:pPr>
        <w:ind w:left="720" w:hanging="360"/>
      </w:pPr>
      <w:rPr>
        <w:rFonts w:ascii="Fontasy Himali" w:hAnsi="Fontasy Himali"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3D2B56"/>
    <w:multiLevelType w:val="hybridMultilevel"/>
    <w:tmpl w:val="99A4B18A"/>
    <w:lvl w:ilvl="0" w:tplc="11901FB8">
      <w:start w:val="1"/>
      <w:numFmt w:val="decimal"/>
      <w:lvlText w:val="%1."/>
      <w:lvlJc w:val="left"/>
      <w:pPr>
        <w:ind w:left="450" w:hanging="360"/>
      </w:pPr>
      <w:rPr>
        <w:rFonts w:ascii="Kalimati" w:hAnsi="Kalimati" w:cs="Kalimati" w:hint="cs"/>
        <w:b w:val="0"/>
        <w:bCs w:val="0"/>
        <w:i w:val="0"/>
        <w:iCs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77DE583F"/>
    <w:multiLevelType w:val="hybridMultilevel"/>
    <w:tmpl w:val="FFEA5EAA"/>
    <w:lvl w:ilvl="0" w:tplc="5F84CFF6">
      <w:start w:val="1"/>
      <w:numFmt w:val="decimal"/>
      <w:lvlText w:val="%1."/>
      <w:lvlJc w:val="left"/>
      <w:pPr>
        <w:ind w:left="810" w:hanging="360"/>
      </w:pPr>
      <w:rPr>
        <w:rFonts w:ascii="Fontasy Himali" w:hAnsi="Fontasy Himali"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021682"/>
    <w:multiLevelType w:val="hybridMultilevel"/>
    <w:tmpl w:val="AD46F7F8"/>
    <w:lvl w:ilvl="0" w:tplc="05CA6950">
      <w:start w:val="120"/>
      <w:numFmt w:val="hindiNumbers"/>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354A0"/>
    <w:multiLevelType w:val="hybridMultilevel"/>
    <w:tmpl w:val="9AE2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495C95"/>
    <w:multiLevelType w:val="hybridMultilevel"/>
    <w:tmpl w:val="625AB648"/>
    <w:lvl w:ilvl="0" w:tplc="903609F0">
      <w:start w:val="1"/>
      <w:numFmt w:val="decimal"/>
      <w:lvlText w:val="%1."/>
      <w:lvlJc w:val="left"/>
      <w:pPr>
        <w:ind w:left="720" w:hanging="360"/>
      </w:pPr>
      <w:rPr>
        <w:rFonts w:ascii="Fontasy Himali" w:hAnsi="Fontasy Himal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6"/>
  </w:num>
  <w:num w:numId="4">
    <w:abstractNumId w:val="29"/>
  </w:num>
  <w:num w:numId="5">
    <w:abstractNumId w:val="13"/>
  </w:num>
  <w:num w:numId="6">
    <w:abstractNumId w:val="30"/>
  </w:num>
  <w:num w:numId="7">
    <w:abstractNumId w:val="18"/>
  </w:num>
  <w:num w:numId="8">
    <w:abstractNumId w:val="27"/>
  </w:num>
  <w:num w:numId="9">
    <w:abstractNumId w:val="3"/>
  </w:num>
  <w:num w:numId="10">
    <w:abstractNumId w:val="8"/>
  </w:num>
  <w:num w:numId="11">
    <w:abstractNumId w:val="16"/>
  </w:num>
  <w:num w:numId="12">
    <w:abstractNumId w:val="21"/>
  </w:num>
  <w:num w:numId="13">
    <w:abstractNumId w:val="20"/>
  </w:num>
  <w:num w:numId="14">
    <w:abstractNumId w:val="26"/>
  </w:num>
  <w:num w:numId="15">
    <w:abstractNumId w:val="0"/>
  </w:num>
  <w:num w:numId="16">
    <w:abstractNumId w:val="14"/>
  </w:num>
  <w:num w:numId="17">
    <w:abstractNumId w:val="28"/>
  </w:num>
  <w:num w:numId="18">
    <w:abstractNumId w:val="15"/>
  </w:num>
  <w:num w:numId="19">
    <w:abstractNumId w:val="24"/>
  </w:num>
  <w:num w:numId="20">
    <w:abstractNumId w:val="32"/>
  </w:num>
  <w:num w:numId="21">
    <w:abstractNumId w:val="7"/>
  </w:num>
  <w:num w:numId="22">
    <w:abstractNumId w:val="2"/>
  </w:num>
  <w:num w:numId="23">
    <w:abstractNumId w:val="31"/>
  </w:num>
  <w:num w:numId="24">
    <w:abstractNumId w:val="5"/>
  </w:num>
  <w:num w:numId="25">
    <w:abstractNumId w:val="9"/>
  </w:num>
  <w:num w:numId="26">
    <w:abstractNumId w:val="1"/>
  </w:num>
  <w:num w:numId="27">
    <w:abstractNumId w:val="22"/>
  </w:num>
  <w:num w:numId="28">
    <w:abstractNumId w:val="12"/>
  </w:num>
  <w:num w:numId="29">
    <w:abstractNumId w:val="19"/>
  </w:num>
  <w:num w:numId="30">
    <w:abstractNumId w:val="4"/>
  </w:num>
  <w:num w:numId="31">
    <w:abstractNumId w:val="10"/>
  </w:num>
  <w:num w:numId="32">
    <w:abstractNumId w:val="17"/>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34D90"/>
    <w:rsid w:val="0000005B"/>
    <w:rsid w:val="00011579"/>
    <w:rsid w:val="000160EE"/>
    <w:rsid w:val="000168F2"/>
    <w:rsid w:val="00021DDE"/>
    <w:rsid w:val="00023E4E"/>
    <w:rsid w:val="000271F3"/>
    <w:rsid w:val="00031E0F"/>
    <w:rsid w:val="0003205C"/>
    <w:rsid w:val="000330A4"/>
    <w:rsid w:val="00042BAB"/>
    <w:rsid w:val="00042FA1"/>
    <w:rsid w:val="000431C3"/>
    <w:rsid w:val="00043FF5"/>
    <w:rsid w:val="00046A91"/>
    <w:rsid w:val="000473DB"/>
    <w:rsid w:val="00051405"/>
    <w:rsid w:val="000526DA"/>
    <w:rsid w:val="00052B59"/>
    <w:rsid w:val="00053B52"/>
    <w:rsid w:val="0005452A"/>
    <w:rsid w:val="00054600"/>
    <w:rsid w:val="00055C4F"/>
    <w:rsid w:val="000565F4"/>
    <w:rsid w:val="00056D73"/>
    <w:rsid w:val="00057354"/>
    <w:rsid w:val="00057803"/>
    <w:rsid w:val="0006117B"/>
    <w:rsid w:val="00061D41"/>
    <w:rsid w:val="00062EB8"/>
    <w:rsid w:val="000648FE"/>
    <w:rsid w:val="0006626D"/>
    <w:rsid w:val="000667E0"/>
    <w:rsid w:val="00066968"/>
    <w:rsid w:val="000672D1"/>
    <w:rsid w:val="00067D35"/>
    <w:rsid w:val="00071210"/>
    <w:rsid w:val="0007226D"/>
    <w:rsid w:val="0007303D"/>
    <w:rsid w:val="00073453"/>
    <w:rsid w:val="000805DB"/>
    <w:rsid w:val="00082A28"/>
    <w:rsid w:val="00084D96"/>
    <w:rsid w:val="00085CC1"/>
    <w:rsid w:val="00087388"/>
    <w:rsid w:val="0008759E"/>
    <w:rsid w:val="00087E5D"/>
    <w:rsid w:val="00090055"/>
    <w:rsid w:val="0009029C"/>
    <w:rsid w:val="000924FA"/>
    <w:rsid w:val="00092AD5"/>
    <w:rsid w:val="00092FAC"/>
    <w:rsid w:val="00095501"/>
    <w:rsid w:val="000963E9"/>
    <w:rsid w:val="000972C3"/>
    <w:rsid w:val="0009759A"/>
    <w:rsid w:val="000A01C2"/>
    <w:rsid w:val="000A0C72"/>
    <w:rsid w:val="000A3587"/>
    <w:rsid w:val="000A366B"/>
    <w:rsid w:val="000A55F1"/>
    <w:rsid w:val="000A5E3E"/>
    <w:rsid w:val="000A60E2"/>
    <w:rsid w:val="000A67C5"/>
    <w:rsid w:val="000A6CCE"/>
    <w:rsid w:val="000A717E"/>
    <w:rsid w:val="000B3927"/>
    <w:rsid w:val="000B4195"/>
    <w:rsid w:val="000B5482"/>
    <w:rsid w:val="000B6E9B"/>
    <w:rsid w:val="000B7827"/>
    <w:rsid w:val="000B7CB9"/>
    <w:rsid w:val="000C1A9D"/>
    <w:rsid w:val="000C3553"/>
    <w:rsid w:val="000C41A4"/>
    <w:rsid w:val="000C6276"/>
    <w:rsid w:val="000C7EC3"/>
    <w:rsid w:val="000D125C"/>
    <w:rsid w:val="000D2233"/>
    <w:rsid w:val="000D25F2"/>
    <w:rsid w:val="000D2FCE"/>
    <w:rsid w:val="000D39B8"/>
    <w:rsid w:val="000D5C90"/>
    <w:rsid w:val="000D5F96"/>
    <w:rsid w:val="000D7CAA"/>
    <w:rsid w:val="000E0241"/>
    <w:rsid w:val="000E1334"/>
    <w:rsid w:val="000E1FCC"/>
    <w:rsid w:val="000E368A"/>
    <w:rsid w:val="000E6798"/>
    <w:rsid w:val="000E7FD3"/>
    <w:rsid w:val="000F5C86"/>
    <w:rsid w:val="00100D50"/>
    <w:rsid w:val="00101926"/>
    <w:rsid w:val="00101CF8"/>
    <w:rsid w:val="00101FB3"/>
    <w:rsid w:val="00105488"/>
    <w:rsid w:val="001063E4"/>
    <w:rsid w:val="00106474"/>
    <w:rsid w:val="00106BD5"/>
    <w:rsid w:val="00120080"/>
    <w:rsid w:val="00120557"/>
    <w:rsid w:val="001220B4"/>
    <w:rsid w:val="00123607"/>
    <w:rsid w:val="00123CC9"/>
    <w:rsid w:val="0012400E"/>
    <w:rsid w:val="00124935"/>
    <w:rsid w:val="001256CF"/>
    <w:rsid w:val="00125AC2"/>
    <w:rsid w:val="00125EE1"/>
    <w:rsid w:val="001303A0"/>
    <w:rsid w:val="00130C22"/>
    <w:rsid w:val="00130F6F"/>
    <w:rsid w:val="001317FD"/>
    <w:rsid w:val="00135B5D"/>
    <w:rsid w:val="00137328"/>
    <w:rsid w:val="0014075D"/>
    <w:rsid w:val="001428C0"/>
    <w:rsid w:val="0014307D"/>
    <w:rsid w:val="0014710C"/>
    <w:rsid w:val="001516DB"/>
    <w:rsid w:val="00152D1C"/>
    <w:rsid w:val="001547E6"/>
    <w:rsid w:val="00160EB2"/>
    <w:rsid w:val="00161874"/>
    <w:rsid w:val="0016213D"/>
    <w:rsid w:val="00162ECD"/>
    <w:rsid w:val="0016416B"/>
    <w:rsid w:val="00167989"/>
    <w:rsid w:val="00172BFE"/>
    <w:rsid w:val="00172EE6"/>
    <w:rsid w:val="0018032D"/>
    <w:rsid w:val="00180C13"/>
    <w:rsid w:val="0018145E"/>
    <w:rsid w:val="00184B41"/>
    <w:rsid w:val="00185B50"/>
    <w:rsid w:val="00186900"/>
    <w:rsid w:val="00187A93"/>
    <w:rsid w:val="001900DD"/>
    <w:rsid w:val="001907A7"/>
    <w:rsid w:val="00190952"/>
    <w:rsid w:val="00191FB8"/>
    <w:rsid w:val="00192888"/>
    <w:rsid w:val="00192C0F"/>
    <w:rsid w:val="00194659"/>
    <w:rsid w:val="001974C6"/>
    <w:rsid w:val="001A054F"/>
    <w:rsid w:val="001A082E"/>
    <w:rsid w:val="001A0EED"/>
    <w:rsid w:val="001A1EEA"/>
    <w:rsid w:val="001A5F9A"/>
    <w:rsid w:val="001A612D"/>
    <w:rsid w:val="001B317E"/>
    <w:rsid w:val="001B3627"/>
    <w:rsid w:val="001B6DAC"/>
    <w:rsid w:val="001C1623"/>
    <w:rsid w:val="001C59C4"/>
    <w:rsid w:val="001C63F9"/>
    <w:rsid w:val="001C6A24"/>
    <w:rsid w:val="001C6BD6"/>
    <w:rsid w:val="001D0618"/>
    <w:rsid w:val="001D06EA"/>
    <w:rsid w:val="001D0FCD"/>
    <w:rsid w:val="001D28F9"/>
    <w:rsid w:val="001D2B3C"/>
    <w:rsid w:val="001D348A"/>
    <w:rsid w:val="001E21EE"/>
    <w:rsid w:val="001E4113"/>
    <w:rsid w:val="001E44F7"/>
    <w:rsid w:val="001E70B5"/>
    <w:rsid w:val="001F2AFC"/>
    <w:rsid w:val="001F4E94"/>
    <w:rsid w:val="001F64E8"/>
    <w:rsid w:val="001F6607"/>
    <w:rsid w:val="00201203"/>
    <w:rsid w:val="002013E4"/>
    <w:rsid w:val="0020171F"/>
    <w:rsid w:val="00202247"/>
    <w:rsid w:val="00202548"/>
    <w:rsid w:val="00203506"/>
    <w:rsid w:val="00203862"/>
    <w:rsid w:val="00214FE2"/>
    <w:rsid w:val="00220376"/>
    <w:rsid w:val="00221018"/>
    <w:rsid w:val="00223CAC"/>
    <w:rsid w:val="00224531"/>
    <w:rsid w:val="00224E83"/>
    <w:rsid w:val="00225695"/>
    <w:rsid w:val="00225DDF"/>
    <w:rsid w:val="002272A6"/>
    <w:rsid w:val="00230F64"/>
    <w:rsid w:val="00232702"/>
    <w:rsid w:val="00232B02"/>
    <w:rsid w:val="002330B3"/>
    <w:rsid w:val="002362AF"/>
    <w:rsid w:val="00236D9D"/>
    <w:rsid w:val="00237B3C"/>
    <w:rsid w:val="00242C47"/>
    <w:rsid w:val="002433C6"/>
    <w:rsid w:val="0024399B"/>
    <w:rsid w:val="00244A73"/>
    <w:rsid w:val="00245D09"/>
    <w:rsid w:val="00246D3E"/>
    <w:rsid w:val="00246E3F"/>
    <w:rsid w:val="00247A7F"/>
    <w:rsid w:val="00250860"/>
    <w:rsid w:val="00250A97"/>
    <w:rsid w:val="00257E44"/>
    <w:rsid w:val="0026252C"/>
    <w:rsid w:val="00264D02"/>
    <w:rsid w:val="00264FED"/>
    <w:rsid w:val="0027539B"/>
    <w:rsid w:val="002754DA"/>
    <w:rsid w:val="00277049"/>
    <w:rsid w:val="0027774A"/>
    <w:rsid w:val="00281A88"/>
    <w:rsid w:val="00281EBA"/>
    <w:rsid w:val="00282A4E"/>
    <w:rsid w:val="0028493D"/>
    <w:rsid w:val="00285A09"/>
    <w:rsid w:val="0028638B"/>
    <w:rsid w:val="00286FDF"/>
    <w:rsid w:val="00291CDC"/>
    <w:rsid w:val="00292516"/>
    <w:rsid w:val="002950CB"/>
    <w:rsid w:val="00296D2B"/>
    <w:rsid w:val="002A099F"/>
    <w:rsid w:val="002A2B54"/>
    <w:rsid w:val="002A2CBA"/>
    <w:rsid w:val="002A2D6B"/>
    <w:rsid w:val="002A353E"/>
    <w:rsid w:val="002A46A2"/>
    <w:rsid w:val="002A4D86"/>
    <w:rsid w:val="002A5F08"/>
    <w:rsid w:val="002B0D80"/>
    <w:rsid w:val="002B0F99"/>
    <w:rsid w:val="002B290F"/>
    <w:rsid w:val="002B3151"/>
    <w:rsid w:val="002B5479"/>
    <w:rsid w:val="002B67D2"/>
    <w:rsid w:val="002B6D01"/>
    <w:rsid w:val="002B7CB1"/>
    <w:rsid w:val="002C0C2D"/>
    <w:rsid w:val="002C22D9"/>
    <w:rsid w:val="002C287A"/>
    <w:rsid w:val="002C3092"/>
    <w:rsid w:val="002C38E8"/>
    <w:rsid w:val="002C41B6"/>
    <w:rsid w:val="002C5EC0"/>
    <w:rsid w:val="002C7EA1"/>
    <w:rsid w:val="002D08B0"/>
    <w:rsid w:val="002D1B47"/>
    <w:rsid w:val="002D3E6B"/>
    <w:rsid w:val="002D4130"/>
    <w:rsid w:val="002D4C90"/>
    <w:rsid w:val="002D4D8E"/>
    <w:rsid w:val="002D6F18"/>
    <w:rsid w:val="002E2026"/>
    <w:rsid w:val="002E292E"/>
    <w:rsid w:val="002E3654"/>
    <w:rsid w:val="002E3CC0"/>
    <w:rsid w:val="002E7C49"/>
    <w:rsid w:val="002F0EE0"/>
    <w:rsid w:val="002F44E2"/>
    <w:rsid w:val="002F5B6A"/>
    <w:rsid w:val="002F60C4"/>
    <w:rsid w:val="002F7D4E"/>
    <w:rsid w:val="002F7F44"/>
    <w:rsid w:val="00301611"/>
    <w:rsid w:val="00302240"/>
    <w:rsid w:val="003022C1"/>
    <w:rsid w:val="00302D7F"/>
    <w:rsid w:val="0030324A"/>
    <w:rsid w:val="00304FBB"/>
    <w:rsid w:val="0030531B"/>
    <w:rsid w:val="00307168"/>
    <w:rsid w:val="00307E5B"/>
    <w:rsid w:val="00310000"/>
    <w:rsid w:val="00310965"/>
    <w:rsid w:val="00311563"/>
    <w:rsid w:val="003116D4"/>
    <w:rsid w:val="00313C53"/>
    <w:rsid w:val="00315402"/>
    <w:rsid w:val="00315E70"/>
    <w:rsid w:val="00316515"/>
    <w:rsid w:val="00321D8E"/>
    <w:rsid w:val="003225FB"/>
    <w:rsid w:val="00326BA7"/>
    <w:rsid w:val="003300BD"/>
    <w:rsid w:val="00330B12"/>
    <w:rsid w:val="00331132"/>
    <w:rsid w:val="003312EF"/>
    <w:rsid w:val="0033300B"/>
    <w:rsid w:val="00334CE2"/>
    <w:rsid w:val="00335DD2"/>
    <w:rsid w:val="003378A0"/>
    <w:rsid w:val="00340CED"/>
    <w:rsid w:val="00342FEB"/>
    <w:rsid w:val="003479AB"/>
    <w:rsid w:val="0035099E"/>
    <w:rsid w:val="00350CD0"/>
    <w:rsid w:val="00354B2E"/>
    <w:rsid w:val="003611EB"/>
    <w:rsid w:val="00361A0D"/>
    <w:rsid w:val="00361E07"/>
    <w:rsid w:val="003628DF"/>
    <w:rsid w:val="003630AC"/>
    <w:rsid w:val="003633E0"/>
    <w:rsid w:val="00363E6E"/>
    <w:rsid w:val="003644A8"/>
    <w:rsid w:val="00371D09"/>
    <w:rsid w:val="00371F15"/>
    <w:rsid w:val="003723BB"/>
    <w:rsid w:val="003742FC"/>
    <w:rsid w:val="00375984"/>
    <w:rsid w:val="00375B34"/>
    <w:rsid w:val="003771ED"/>
    <w:rsid w:val="00377E91"/>
    <w:rsid w:val="0038010F"/>
    <w:rsid w:val="003818BC"/>
    <w:rsid w:val="00381D7C"/>
    <w:rsid w:val="00385A91"/>
    <w:rsid w:val="003908E2"/>
    <w:rsid w:val="0039297A"/>
    <w:rsid w:val="003A027D"/>
    <w:rsid w:val="003A05BD"/>
    <w:rsid w:val="003A2BCC"/>
    <w:rsid w:val="003A3E45"/>
    <w:rsid w:val="003A446A"/>
    <w:rsid w:val="003A5365"/>
    <w:rsid w:val="003A56C3"/>
    <w:rsid w:val="003A6A89"/>
    <w:rsid w:val="003A7971"/>
    <w:rsid w:val="003A7BAC"/>
    <w:rsid w:val="003A7C57"/>
    <w:rsid w:val="003B05BC"/>
    <w:rsid w:val="003B0BBC"/>
    <w:rsid w:val="003B3602"/>
    <w:rsid w:val="003C376E"/>
    <w:rsid w:val="003C3B6C"/>
    <w:rsid w:val="003C77D7"/>
    <w:rsid w:val="003D145F"/>
    <w:rsid w:val="003D228C"/>
    <w:rsid w:val="003D2713"/>
    <w:rsid w:val="003D5638"/>
    <w:rsid w:val="003D767D"/>
    <w:rsid w:val="003D791C"/>
    <w:rsid w:val="003E2251"/>
    <w:rsid w:val="003E3769"/>
    <w:rsid w:val="003E377F"/>
    <w:rsid w:val="003E45F9"/>
    <w:rsid w:val="003E4E0B"/>
    <w:rsid w:val="003E5638"/>
    <w:rsid w:val="003E5C2D"/>
    <w:rsid w:val="003E662B"/>
    <w:rsid w:val="003E681A"/>
    <w:rsid w:val="003F0585"/>
    <w:rsid w:val="003F1FE9"/>
    <w:rsid w:val="003F2B5B"/>
    <w:rsid w:val="003F400F"/>
    <w:rsid w:val="003F66AA"/>
    <w:rsid w:val="003F681A"/>
    <w:rsid w:val="003F7A0C"/>
    <w:rsid w:val="00401041"/>
    <w:rsid w:val="004024FB"/>
    <w:rsid w:val="00403EA0"/>
    <w:rsid w:val="004121FF"/>
    <w:rsid w:val="0041233D"/>
    <w:rsid w:val="00415D63"/>
    <w:rsid w:val="004168C7"/>
    <w:rsid w:val="00417080"/>
    <w:rsid w:val="00417658"/>
    <w:rsid w:val="00417A45"/>
    <w:rsid w:val="0042042B"/>
    <w:rsid w:val="0042131F"/>
    <w:rsid w:val="00421B72"/>
    <w:rsid w:val="00424564"/>
    <w:rsid w:val="0042539F"/>
    <w:rsid w:val="0042591D"/>
    <w:rsid w:val="00426F3F"/>
    <w:rsid w:val="00426F8A"/>
    <w:rsid w:val="0042745B"/>
    <w:rsid w:val="00432748"/>
    <w:rsid w:val="004336E9"/>
    <w:rsid w:val="00433C3F"/>
    <w:rsid w:val="00441C71"/>
    <w:rsid w:val="0044225A"/>
    <w:rsid w:val="00443624"/>
    <w:rsid w:val="00443A1B"/>
    <w:rsid w:val="004457DD"/>
    <w:rsid w:val="00446B5E"/>
    <w:rsid w:val="004476A6"/>
    <w:rsid w:val="00451E43"/>
    <w:rsid w:val="00454074"/>
    <w:rsid w:val="0045536D"/>
    <w:rsid w:val="0045540E"/>
    <w:rsid w:val="00455AA9"/>
    <w:rsid w:val="00461103"/>
    <w:rsid w:val="00461BA3"/>
    <w:rsid w:val="0046234B"/>
    <w:rsid w:val="00464B96"/>
    <w:rsid w:val="00465F85"/>
    <w:rsid w:val="004678E6"/>
    <w:rsid w:val="00470900"/>
    <w:rsid w:val="00472B8B"/>
    <w:rsid w:val="00475677"/>
    <w:rsid w:val="00475EE8"/>
    <w:rsid w:val="00477418"/>
    <w:rsid w:val="00477D8D"/>
    <w:rsid w:val="00480D79"/>
    <w:rsid w:val="00480E2E"/>
    <w:rsid w:val="00481A96"/>
    <w:rsid w:val="0048203C"/>
    <w:rsid w:val="00482DA4"/>
    <w:rsid w:val="00483372"/>
    <w:rsid w:val="0048422B"/>
    <w:rsid w:val="00486413"/>
    <w:rsid w:val="00486426"/>
    <w:rsid w:val="00487900"/>
    <w:rsid w:val="00487FBD"/>
    <w:rsid w:val="00491DE7"/>
    <w:rsid w:val="0049229C"/>
    <w:rsid w:val="00495A34"/>
    <w:rsid w:val="004A5F0D"/>
    <w:rsid w:val="004A6F67"/>
    <w:rsid w:val="004B05DA"/>
    <w:rsid w:val="004B4151"/>
    <w:rsid w:val="004B4CD3"/>
    <w:rsid w:val="004B570E"/>
    <w:rsid w:val="004B6546"/>
    <w:rsid w:val="004B6739"/>
    <w:rsid w:val="004B77AF"/>
    <w:rsid w:val="004C03C8"/>
    <w:rsid w:val="004C14C5"/>
    <w:rsid w:val="004C32A2"/>
    <w:rsid w:val="004D0A16"/>
    <w:rsid w:val="004D1CFA"/>
    <w:rsid w:val="004D243E"/>
    <w:rsid w:val="004D495A"/>
    <w:rsid w:val="004D576E"/>
    <w:rsid w:val="004E0FE0"/>
    <w:rsid w:val="004E274F"/>
    <w:rsid w:val="004E3EC3"/>
    <w:rsid w:val="004E4D14"/>
    <w:rsid w:val="004E5C39"/>
    <w:rsid w:val="004F1BDF"/>
    <w:rsid w:val="004F714A"/>
    <w:rsid w:val="00503C7C"/>
    <w:rsid w:val="00507E45"/>
    <w:rsid w:val="00511E6D"/>
    <w:rsid w:val="0051262B"/>
    <w:rsid w:val="00513994"/>
    <w:rsid w:val="00513B75"/>
    <w:rsid w:val="00514FA4"/>
    <w:rsid w:val="005150F2"/>
    <w:rsid w:val="0051594C"/>
    <w:rsid w:val="00515EEB"/>
    <w:rsid w:val="00516FB1"/>
    <w:rsid w:val="005230CA"/>
    <w:rsid w:val="00526BE7"/>
    <w:rsid w:val="005300A1"/>
    <w:rsid w:val="00531846"/>
    <w:rsid w:val="005321FD"/>
    <w:rsid w:val="00532A9C"/>
    <w:rsid w:val="0053460F"/>
    <w:rsid w:val="005346B9"/>
    <w:rsid w:val="00535BDC"/>
    <w:rsid w:val="005360C2"/>
    <w:rsid w:val="00540CE8"/>
    <w:rsid w:val="00541371"/>
    <w:rsid w:val="0054272A"/>
    <w:rsid w:val="00542E6A"/>
    <w:rsid w:val="005506DE"/>
    <w:rsid w:val="0055123D"/>
    <w:rsid w:val="00552F0B"/>
    <w:rsid w:val="00553AB0"/>
    <w:rsid w:val="0055548B"/>
    <w:rsid w:val="005618DF"/>
    <w:rsid w:val="00564E84"/>
    <w:rsid w:val="00565619"/>
    <w:rsid w:val="005708FB"/>
    <w:rsid w:val="00573A10"/>
    <w:rsid w:val="00573E4D"/>
    <w:rsid w:val="0057786D"/>
    <w:rsid w:val="00577E7F"/>
    <w:rsid w:val="00580041"/>
    <w:rsid w:val="00580506"/>
    <w:rsid w:val="00580536"/>
    <w:rsid w:val="005808D5"/>
    <w:rsid w:val="0058132D"/>
    <w:rsid w:val="005820A9"/>
    <w:rsid w:val="0058340F"/>
    <w:rsid w:val="0058385F"/>
    <w:rsid w:val="00583BE4"/>
    <w:rsid w:val="00586D0D"/>
    <w:rsid w:val="00587190"/>
    <w:rsid w:val="00590659"/>
    <w:rsid w:val="00591478"/>
    <w:rsid w:val="0059177E"/>
    <w:rsid w:val="00592EF1"/>
    <w:rsid w:val="00593C38"/>
    <w:rsid w:val="0059468E"/>
    <w:rsid w:val="00595185"/>
    <w:rsid w:val="00597077"/>
    <w:rsid w:val="005A38D9"/>
    <w:rsid w:val="005A4C29"/>
    <w:rsid w:val="005A53A0"/>
    <w:rsid w:val="005A7428"/>
    <w:rsid w:val="005B3217"/>
    <w:rsid w:val="005B776E"/>
    <w:rsid w:val="005C1DF4"/>
    <w:rsid w:val="005C48B3"/>
    <w:rsid w:val="005C497C"/>
    <w:rsid w:val="005C4D49"/>
    <w:rsid w:val="005C7550"/>
    <w:rsid w:val="005D17A6"/>
    <w:rsid w:val="005D3D98"/>
    <w:rsid w:val="005D79AF"/>
    <w:rsid w:val="005E40A4"/>
    <w:rsid w:val="005E4EF1"/>
    <w:rsid w:val="005E4FA9"/>
    <w:rsid w:val="005F0AB3"/>
    <w:rsid w:val="005F7505"/>
    <w:rsid w:val="00601445"/>
    <w:rsid w:val="006014CC"/>
    <w:rsid w:val="00602309"/>
    <w:rsid w:val="0060281C"/>
    <w:rsid w:val="006032C9"/>
    <w:rsid w:val="00604804"/>
    <w:rsid w:val="00605228"/>
    <w:rsid w:val="0060706C"/>
    <w:rsid w:val="006111CA"/>
    <w:rsid w:val="0061225A"/>
    <w:rsid w:val="00612CCC"/>
    <w:rsid w:val="00614E8A"/>
    <w:rsid w:val="00616B52"/>
    <w:rsid w:val="00621A61"/>
    <w:rsid w:val="00621FBD"/>
    <w:rsid w:val="00622787"/>
    <w:rsid w:val="00622C4A"/>
    <w:rsid w:val="00622D39"/>
    <w:rsid w:val="00625F7D"/>
    <w:rsid w:val="00631327"/>
    <w:rsid w:val="00637FF5"/>
    <w:rsid w:val="0064105A"/>
    <w:rsid w:val="00641410"/>
    <w:rsid w:val="00641787"/>
    <w:rsid w:val="00642E48"/>
    <w:rsid w:val="00644308"/>
    <w:rsid w:val="00645795"/>
    <w:rsid w:val="006470C0"/>
    <w:rsid w:val="006471F9"/>
    <w:rsid w:val="006477D2"/>
    <w:rsid w:val="006502F6"/>
    <w:rsid w:val="006503AF"/>
    <w:rsid w:val="0065259D"/>
    <w:rsid w:val="006535B8"/>
    <w:rsid w:val="00654382"/>
    <w:rsid w:val="00654DD6"/>
    <w:rsid w:val="00655C49"/>
    <w:rsid w:val="0065638B"/>
    <w:rsid w:val="00660783"/>
    <w:rsid w:val="0066210D"/>
    <w:rsid w:val="00662240"/>
    <w:rsid w:val="00664585"/>
    <w:rsid w:val="00666640"/>
    <w:rsid w:val="00666C27"/>
    <w:rsid w:val="006729FA"/>
    <w:rsid w:val="00673C8B"/>
    <w:rsid w:val="00673EFC"/>
    <w:rsid w:val="00674C80"/>
    <w:rsid w:val="00675030"/>
    <w:rsid w:val="00676EE1"/>
    <w:rsid w:val="00677B00"/>
    <w:rsid w:val="0068077B"/>
    <w:rsid w:val="00682C6D"/>
    <w:rsid w:val="0068360F"/>
    <w:rsid w:val="00685EFC"/>
    <w:rsid w:val="00686DB1"/>
    <w:rsid w:val="006927CE"/>
    <w:rsid w:val="0069349E"/>
    <w:rsid w:val="00694C4D"/>
    <w:rsid w:val="00695E28"/>
    <w:rsid w:val="006961FF"/>
    <w:rsid w:val="006A17C3"/>
    <w:rsid w:val="006B2052"/>
    <w:rsid w:val="006B375E"/>
    <w:rsid w:val="006B6633"/>
    <w:rsid w:val="006C39F8"/>
    <w:rsid w:val="006C4ADD"/>
    <w:rsid w:val="006C4FB5"/>
    <w:rsid w:val="006C78EB"/>
    <w:rsid w:val="006C7B9F"/>
    <w:rsid w:val="006D0D04"/>
    <w:rsid w:val="006D545E"/>
    <w:rsid w:val="006D615A"/>
    <w:rsid w:val="006D6534"/>
    <w:rsid w:val="006E5CAE"/>
    <w:rsid w:val="006E64AD"/>
    <w:rsid w:val="006F08E5"/>
    <w:rsid w:val="006F1806"/>
    <w:rsid w:val="006F1F02"/>
    <w:rsid w:val="006F2314"/>
    <w:rsid w:val="006F25E0"/>
    <w:rsid w:val="006F6CAD"/>
    <w:rsid w:val="006F78A2"/>
    <w:rsid w:val="006F7A1A"/>
    <w:rsid w:val="00700098"/>
    <w:rsid w:val="00700AA1"/>
    <w:rsid w:val="00700C4C"/>
    <w:rsid w:val="0070398B"/>
    <w:rsid w:val="00704C4F"/>
    <w:rsid w:val="00704CE1"/>
    <w:rsid w:val="00705FC8"/>
    <w:rsid w:val="00712395"/>
    <w:rsid w:val="00712AA7"/>
    <w:rsid w:val="00714C60"/>
    <w:rsid w:val="007172B1"/>
    <w:rsid w:val="00720AC6"/>
    <w:rsid w:val="00722D86"/>
    <w:rsid w:val="00727F48"/>
    <w:rsid w:val="00730232"/>
    <w:rsid w:val="007336F4"/>
    <w:rsid w:val="00734652"/>
    <w:rsid w:val="007346F1"/>
    <w:rsid w:val="0073479E"/>
    <w:rsid w:val="00736C60"/>
    <w:rsid w:val="007371D7"/>
    <w:rsid w:val="00737C65"/>
    <w:rsid w:val="00740783"/>
    <w:rsid w:val="00740BA4"/>
    <w:rsid w:val="0074103C"/>
    <w:rsid w:val="0074123C"/>
    <w:rsid w:val="0074127A"/>
    <w:rsid w:val="00742875"/>
    <w:rsid w:val="00744E77"/>
    <w:rsid w:val="00750E5E"/>
    <w:rsid w:val="007519C1"/>
    <w:rsid w:val="00752CE2"/>
    <w:rsid w:val="00754713"/>
    <w:rsid w:val="007554C6"/>
    <w:rsid w:val="00756042"/>
    <w:rsid w:val="00757B54"/>
    <w:rsid w:val="0076013A"/>
    <w:rsid w:val="00760168"/>
    <w:rsid w:val="007627F2"/>
    <w:rsid w:val="00764FA7"/>
    <w:rsid w:val="0077023B"/>
    <w:rsid w:val="00771B71"/>
    <w:rsid w:val="00782FF5"/>
    <w:rsid w:val="0078350D"/>
    <w:rsid w:val="007838EE"/>
    <w:rsid w:val="007872D0"/>
    <w:rsid w:val="00787D28"/>
    <w:rsid w:val="007912C4"/>
    <w:rsid w:val="00791CB2"/>
    <w:rsid w:val="0079240D"/>
    <w:rsid w:val="00792536"/>
    <w:rsid w:val="007945ED"/>
    <w:rsid w:val="00794735"/>
    <w:rsid w:val="007947FC"/>
    <w:rsid w:val="00794923"/>
    <w:rsid w:val="00795755"/>
    <w:rsid w:val="00795B73"/>
    <w:rsid w:val="007A0628"/>
    <w:rsid w:val="007A2B3A"/>
    <w:rsid w:val="007A38DB"/>
    <w:rsid w:val="007A4977"/>
    <w:rsid w:val="007A7579"/>
    <w:rsid w:val="007A7EF6"/>
    <w:rsid w:val="007B11BA"/>
    <w:rsid w:val="007B1DFA"/>
    <w:rsid w:val="007B270C"/>
    <w:rsid w:val="007B2AC0"/>
    <w:rsid w:val="007B4DB1"/>
    <w:rsid w:val="007B61E2"/>
    <w:rsid w:val="007C170E"/>
    <w:rsid w:val="007C1748"/>
    <w:rsid w:val="007C1DCB"/>
    <w:rsid w:val="007C23C3"/>
    <w:rsid w:val="007C25A5"/>
    <w:rsid w:val="007C6AAC"/>
    <w:rsid w:val="007D189C"/>
    <w:rsid w:val="007D3D8B"/>
    <w:rsid w:val="007D3EA0"/>
    <w:rsid w:val="007E1B28"/>
    <w:rsid w:val="007E3E78"/>
    <w:rsid w:val="007E40CE"/>
    <w:rsid w:val="007F278D"/>
    <w:rsid w:val="007F2E31"/>
    <w:rsid w:val="007F3C79"/>
    <w:rsid w:val="007F5B33"/>
    <w:rsid w:val="007F6BB9"/>
    <w:rsid w:val="007F714B"/>
    <w:rsid w:val="008023EE"/>
    <w:rsid w:val="00802750"/>
    <w:rsid w:val="00802D0E"/>
    <w:rsid w:val="00803D42"/>
    <w:rsid w:val="00810542"/>
    <w:rsid w:val="00810D7D"/>
    <w:rsid w:val="00812606"/>
    <w:rsid w:val="008128FC"/>
    <w:rsid w:val="00813383"/>
    <w:rsid w:val="0081695F"/>
    <w:rsid w:val="0082093B"/>
    <w:rsid w:val="0082223E"/>
    <w:rsid w:val="008239D7"/>
    <w:rsid w:val="00824D1C"/>
    <w:rsid w:val="00825951"/>
    <w:rsid w:val="00825BEA"/>
    <w:rsid w:val="008266F0"/>
    <w:rsid w:val="00826785"/>
    <w:rsid w:val="00826FB4"/>
    <w:rsid w:val="00826FD2"/>
    <w:rsid w:val="008300F2"/>
    <w:rsid w:val="00833804"/>
    <w:rsid w:val="008347A9"/>
    <w:rsid w:val="0083488A"/>
    <w:rsid w:val="008351AC"/>
    <w:rsid w:val="008448BD"/>
    <w:rsid w:val="00845D44"/>
    <w:rsid w:val="00847C70"/>
    <w:rsid w:val="0085116F"/>
    <w:rsid w:val="008526FB"/>
    <w:rsid w:val="00852A9C"/>
    <w:rsid w:val="008605E4"/>
    <w:rsid w:val="00865F6F"/>
    <w:rsid w:val="00867A1F"/>
    <w:rsid w:val="00870288"/>
    <w:rsid w:val="0087125A"/>
    <w:rsid w:val="00871EF1"/>
    <w:rsid w:val="0087275F"/>
    <w:rsid w:val="0087508B"/>
    <w:rsid w:val="0087522E"/>
    <w:rsid w:val="00875953"/>
    <w:rsid w:val="00875FFB"/>
    <w:rsid w:val="0087684A"/>
    <w:rsid w:val="00876977"/>
    <w:rsid w:val="00876D09"/>
    <w:rsid w:val="00876E96"/>
    <w:rsid w:val="008772D8"/>
    <w:rsid w:val="00882EC5"/>
    <w:rsid w:val="008852B8"/>
    <w:rsid w:val="00885359"/>
    <w:rsid w:val="00885A9D"/>
    <w:rsid w:val="008870EB"/>
    <w:rsid w:val="00887998"/>
    <w:rsid w:val="008903FD"/>
    <w:rsid w:val="00891B46"/>
    <w:rsid w:val="008927E2"/>
    <w:rsid w:val="00893A1D"/>
    <w:rsid w:val="008940D7"/>
    <w:rsid w:val="00896107"/>
    <w:rsid w:val="008963F3"/>
    <w:rsid w:val="00896485"/>
    <w:rsid w:val="008977A8"/>
    <w:rsid w:val="008A0857"/>
    <w:rsid w:val="008A095C"/>
    <w:rsid w:val="008A09B7"/>
    <w:rsid w:val="008A27FB"/>
    <w:rsid w:val="008A3B7C"/>
    <w:rsid w:val="008A4128"/>
    <w:rsid w:val="008A4B09"/>
    <w:rsid w:val="008B0FB9"/>
    <w:rsid w:val="008B31C2"/>
    <w:rsid w:val="008B33A2"/>
    <w:rsid w:val="008B3ABE"/>
    <w:rsid w:val="008B3C3B"/>
    <w:rsid w:val="008B6380"/>
    <w:rsid w:val="008B6FFC"/>
    <w:rsid w:val="008B718E"/>
    <w:rsid w:val="008C0379"/>
    <w:rsid w:val="008C21D9"/>
    <w:rsid w:val="008C2720"/>
    <w:rsid w:val="008C3334"/>
    <w:rsid w:val="008C5E8B"/>
    <w:rsid w:val="008C6EEA"/>
    <w:rsid w:val="008C7B6E"/>
    <w:rsid w:val="008D1AEC"/>
    <w:rsid w:val="008D40B0"/>
    <w:rsid w:val="008D74FB"/>
    <w:rsid w:val="008E0B47"/>
    <w:rsid w:val="008E3681"/>
    <w:rsid w:val="008E59E5"/>
    <w:rsid w:val="008E64B6"/>
    <w:rsid w:val="008E701B"/>
    <w:rsid w:val="008F0CB9"/>
    <w:rsid w:val="008F247D"/>
    <w:rsid w:val="008F3C73"/>
    <w:rsid w:val="008F7FE3"/>
    <w:rsid w:val="009024B7"/>
    <w:rsid w:val="00902596"/>
    <w:rsid w:val="009026B4"/>
    <w:rsid w:val="009054AC"/>
    <w:rsid w:val="00905F5B"/>
    <w:rsid w:val="0090778D"/>
    <w:rsid w:val="00907800"/>
    <w:rsid w:val="00915B3B"/>
    <w:rsid w:val="00916649"/>
    <w:rsid w:val="00923A79"/>
    <w:rsid w:val="00926616"/>
    <w:rsid w:val="009301BA"/>
    <w:rsid w:val="009304E6"/>
    <w:rsid w:val="00932B3C"/>
    <w:rsid w:val="00934E6F"/>
    <w:rsid w:val="00935EA7"/>
    <w:rsid w:val="00936747"/>
    <w:rsid w:val="00937584"/>
    <w:rsid w:val="009404C2"/>
    <w:rsid w:val="009410B3"/>
    <w:rsid w:val="00941F82"/>
    <w:rsid w:val="009442E0"/>
    <w:rsid w:val="00944A54"/>
    <w:rsid w:val="00947AB4"/>
    <w:rsid w:val="00951426"/>
    <w:rsid w:val="0095429B"/>
    <w:rsid w:val="00954428"/>
    <w:rsid w:val="00955C18"/>
    <w:rsid w:val="00956658"/>
    <w:rsid w:val="00961B25"/>
    <w:rsid w:val="0096231A"/>
    <w:rsid w:val="009655F9"/>
    <w:rsid w:val="00965959"/>
    <w:rsid w:val="00966468"/>
    <w:rsid w:val="00966A92"/>
    <w:rsid w:val="009738D0"/>
    <w:rsid w:val="0097548E"/>
    <w:rsid w:val="00975D26"/>
    <w:rsid w:val="00980293"/>
    <w:rsid w:val="009828D0"/>
    <w:rsid w:val="00983B8D"/>
    <w:rsid w:val="00984795"/>
    <w:rsid w:val="00984AFD"/>
    <w:rsid w:val="0098706B"/>
    <w:rsid w:val="00987103"/>
    <w:rsid w:val="00990050"/>
    <w:rsid w:val="009901B6"/>
    <w:rsid w:val="00990C01"/>
    <w:rsid w:val="009916E4"/>
    <w:rsid w:val="009949BD"/>
    <w:rsid w:val="00994EA3"/>
    <w:rsid w:val="00995374"/>
    <w:rsid w:val="00995D24"/>
    <w:rsid w:val="00996E62"/>
    <w:rsid w:val="009A0947"/>
    <w:rsid w:val="009A1B35"/>
    <w:rsid w:val="009A2EE5"/>
    <w:rsid w:val="009A639E"/>
    <w:rsid w:val="009A6E7C"/>
    <w:rsid w:val="009A7C8C"/>
    <w:rsid w:val="009B0136"/>
    <w:rsid w:val="009B0B38"/>
    <w:rsid w:val="009B14D8"/>
    <w:rsid w:val="009B1962"/>
    <w:rsid w:val="009B1CC2"/>
    <w:rsid w:val="009B1E62"/>
    <w:rsid w:val="009B21C1"/>
    <w:rsid w:val="009B2408"/>
    <w:rsid w:val="009B246D"/>
    <w:rsid w:val="009B2A3D"/>
    <w:rsid w:val="009B2D0B"/>
    <w:rsid w:val="009B3B95"/>
    <w:rsid w:val="009B4BA7"/>
    <w:rsid w:val="009C484A"/>
    <w:rsid w:val="009C5243"/>
    <w:rsid w:val="009C5CBE"/>
    <w:rsid w:val="009C68D1"/>
    <w:rsid w:val="009C71A3"/>
    <w:rsid w:val="009D035B"/>
    <w:rsid w:val="009D15EE"/>
    <w:rsid w:val="009D4325"/>
    <w:rsid w:val="009D47BE"/>
    <w:rsid w:val="009D5214"/>
    <w:rsid w:val="009D68B1"/>
    <w:rsid w:val="009D6DFC"/>
    <w:rsid w:val="009E07BB"/>
    <w:rsid w:val="009E08D4"/>
    <w:rsid w:val="009E25CD"/>
    <w:rsid w:val="009E4CE8"/>
    <w:rsid w:val="009F029C"/>
    <w:rsid w:val="009F2EFA"/>
    <w:rsid w:val="009F3BD0"/>
    <w:rsid w:val="009F4A35"/>
    <w:rsid w:val="009F4EE1"/>
    <w:rsid w:val="009F5372"/>
    <w:rsid w:val="009F6450"/>
    <w:rsid w:val="009F7AF8"/>
    <w:rsid w:val="00A0485F"/>
    <w:rsid w:val="00A04B42"/>
    <w:rsid w:val="00A0740B"/>
    <w:rsid w:val="00A1232A"/>
    <w:rsid w:val="00A125FC"/>
    <w:rsid w:val="00A15056"/>
    <w:rsid w:val="00A1526D"/>
    <w:rsid w:val="00A2173E"/>
    <w:rsid w:val="00A2346D"/>
    <w:rsid w:val="00A24D71"/>
    <w:rsid w:val="00A26BE2"/>
    <w:rsid w:val="00A277C1"/>
    <w:rsid w:val="00A278A3"/>
    <w:rsid w:val="00A31B79"/>
    <w:rsid w:val="00A323E8"/>
    <w:rsid w:val="00A32BB3"/>
    <w:rsid w:val="00A340D9"/>
    <w:rsid w:val="00A3414C"/>
    <w:rsid w:val="00A346A7"/>
    <w:rsid w:val="00A34F93"/>
    <w:rsid w:val="00A36990"/>
    <w:rsid w:val="00A40958"/>
    <w:rsid w:val="00A42DCE"/>
    <w:rsid w:val="00A432B9"/>
    <w:rsid w:val="00A44084"/>
    <w:rsid w:val="00A44D61"/>
    <w:rsid w:val="00A4579B"/>
    <w:rsid w:val="00A50A2C"/>
    <w:rsid w:val="00A60AD1"/>
    <w:rsid w:val="00A649AE"/>
    <w:rsid w:val="00A677CA"/>
    <w:rsid w:val="00A7368F"/>
    <w:rsid w:val="00A76905"/>
    <w:rsid w:val="00A770DB"/>
    <w:rsid w:val="00A823B8"/>
    <w:rsid w:val="00A835E9"/>
    <w:rsid w:val="00A84CE3"/>
    <w:rsid w:val="00A85E30"/>
    <w:rsid w:val="00AA31D9"/>
    <w:rsid w:val="00AA3AD1"/>
    <w:rsid w:val="00AA616D"/>
    <w:rsid w:val="00AB0D02"/>
    <w:rsid w:val="00AB238E"/>
    <w:rsid w:val="00AB2978"/>
    <w:rsid w:val="00AB394C"/>
    <w:rsid w:val="00AB4356"/>
    <w:rsid w:val="00AB480B"/>
    <w:rsid w:val="00AC0073"/>
    <w:rsid w:val="00AC0CCD"/>
    <w:rsid w:val="00AC1CB1"/>
    <w:rsid w:val="00AC1FE8"/>
    <w:rsid w:val="00AC3FBF"/>
    <w:rsid w:val="00AC5EE7"/>
    <w:rsid w:val="00AD0262"/>
    <w:rsid w:val="00AD12A0"/>
    <w:rsid w:val="00AD7787"/>
    <w:rsid w:val="00AE02E3"/>
    <w:rsid w:val="00AE04CA"/>
    <w:rsid w:val="00AE3811"/>
    <w:rsid w:val="00AE3E59"/>
    <w:rsid w:val="00AE4F4D"/>
    <w:rsid w:val="00AE50CD"/>
    <w:rsid w:val="00AE5577"/>
    <w:rsid w:val="00AE6107"/>
    <w:rsid w:val="00AE6694"/>
    <w:rsid w:val="00AE6A4C"/>
    <w:rsid w:val="00AE7296"/>
    <w:rsid w:val="00AE7748"/>
    <w:rsid w:val="00AF2250"/>
    <w:rsid w:val="00AF481E"/>
    <w:rsid w:val="00AF5851"/>
    <w:rsid w:val="00AF5AE4"/>
    <w:rsid w:val="00B00543"/>
    <w:rsid w:val="00B011E0"/>
    <w:rsid w:val="00B02F47"/>
    <w:rsid w:val="00B03531"/>
    <w:rsid w:val="00B061CD"/>
    <w:rsid w:val="00B0719E"/>
    <w:rsid w:val="00B07520"/>
    <w:rsid w:val="00B07875"/>
    <w:rsid w:val="00B10C36"/>
    <w:rsid w:val="00B146C4"/>
    <w:rsid w:val="00B14791"/>
    <w:rsid w:val="00B148BC"/>
    <w:rsid w:val="00B152EA"/>
    <w:rsid w:val="00B159FD"/>
    <w:rsid w:val="00B15F28"/>
    <w:rsid w:val="00B17200"/>
    <w:rsid w:val="00B1733B"/>
    <w:rsid w:val="00B24B89"/>
    <w:rsid w:val="00B254FD"/>
    <w:rsid w:val="00B26559"/>
    <w:rsid w:val="00B309ED"/>
    <w:rsid w:val="00B30C5B"/>
    <w:rsid w:val="00B31359"/>
    <w:rsid w:val="00B32E72"/>
    <w:rsid w:val="00B3301C"/>
    <w:rsid w:val="00B33F68"/>
    <w:rsid w:val="00B34D90"/>
    <w:rsid w:val="00B37BB6"/>
    <w:rsid w:val="00B41050"/>
    <w:rsid w:val="00B418A7"/>
    <w:rsid w:val="00B42EEF"/>
    <w:rsid w:val="00B43725"/>
    <w:rsid w:val="00B5043A"/>
    <w:rsid w:val="00B52961"/>
    <w:rsid w:val="00B52ED0"/>
    <w:rsid w:val="00B54112"/>
    <w:rsid w:val="00B54C7D"/>
    <w:rsid w:val="00B552FE"/>
    <w:rsid w:val="00B5554E"/>
    <w:rsid w:val="00B5657F"/>
    <w:rsid w:val="00B604F0"/>
    <w:rsid w:val="00B62A39"/>
    <w:rsid w:val="00B636A9"/>
    <w:rsid w:val="00B64900"/>
    <w:rsid w:val="00B64AA5"/>
    <w:rsid w:val="00B66E7C"/>
    <w:rsid w:val="00B66F67"/>
    <w:rsid w:val="00B67CA2"/>
    <w:rsid w:val="00B70128"/>
    <w:rsid w:val="00B734AA"/>
    <w:rsid w:val="00B74EE8"/>
    <w:rsid w:val="00B8197C"/>
    <w:rsid w:val="00B81F02"/>
    <w:rsid w:val="00B83022"/>
    <w:rsid w:val="00B87AD0"/>
    <w:rsid w:val="00B87ADA"/>
    <w:rsid w:val="00B93340"/>
    <w:rsid w:val="00B94458"/>
    <w:rsid w:val="00B97161"/>
    <w:rsid w:val="00BA27E2"/>
    <w:rsid w:val="00BA5171"/>
    <w:rsid w:val="00BA7B1F"/>
    <w:rsid w:val="00BB2436"/>
    <w:rsid w:val="00BB2EEA"/>
    <w:rsid w:val="00BB41D2"/>
    <w:rsid w:val="00BB4452"/>
    <w:rsid w:val="00BC2681"/>
    <w:rsid w:val="00BC38A2"/>
    <w:rsid w:val="00BC5ACC"/>
    <w:rsid w:val="00BC629E"/>
    <w:rsid w:val="00BD37EB"/>
    <w:rsid w:val="00BD55A8"/>
    <w:rsid w:val="00BD6778"/>
    <w:rsid w:val="00BD76D8"/>
    <w:rsid w:val="00BE122C"/>
    <w:rsid w:val="00BE1B18"/>
    <w:rsid w:val="00BE1CFD"/>
    <w:rsid w:val="00BE2C74"/>
    <w:rsid w:val="00BE52BE"/>
    <w:rsid w:val="00BE7370"/>
    <w:rsid w:val="00BE7384"/>
    <w:rsid w:val="00BE7403"/>
    <w:rsid w:val="00BF015F"/>
    <w:rsid w:val="00BF21DD"/>
    <w:rsid w:val="00BF2AE4"/>
    <w:rsid w:val="00BF7E74"/>
    <w:rsid w:val="00C01648"/>
    <w:rsid w:val="00C045C0"/>
    <w:rsid w:val="00C05649"/>
    <w:rsid w:val="00C06BA3"/>
    <w:rsid w:val="00C078E7"/>
    <w:rsid w:val="00C10233"/>
    <w:rsid w:val="00C13F8D"/>
    <w:rsid w:val="00C145C5"/>
    <w:rsid w:val="00C14810"/>
    <w:rsid w:val="00C16386"/>
    <w:rsid w:val="00C16A51"/>
    <w:rsid w:val="00C17B24"/>
    <w:rsid w:val="00C2146E"/>
    <w:rsid w:val="00C2172A"/>
    <w:rsid w:val="00C22710"/>
    <w:rsid w:val="00C236C9"/>
    <w:rsid w:val="00C24109"/>
    <w:rsid w:val="00C262B2"/>
    <w:rsid w:val="00C30DC3"/>
    <w:rsid w:val="00C31113"/>
    <w:rsid w:val="00C34E25"/>
    <w:rsid w:val="00C371C3"/>
    <w:rsid w:val="00C37785"/>
    <w:rsid w:val="00C37E31"/>
    <w:rsid w:val="00C404D2"/>
    <w:rsid w:val="00C436FB"/>
    <w:rsid w:val="00C44E41"/>
    <w:rsid w:val="00C473F6"/>
    <w:rsid w:val="00C47454"/>
    <w:rsid w:val="00C47976"/>
    <w:rsid w:val="00C50413"/>
    <w:rsid w:val="00C50D56"/>
    <w:rsid w:val="00C5399A"/>
    <w:rsid w:val="00C57B3E"/>
    <w:rsid w:val="00C60696"/>
    <w:rsid w:val="00C60C3A"/>
    <w:rsid w:val="00C61DD3"/>
    <w:rsid w:val="00C62532"/>
    <w:rsid w:val="00C64ADE"/>
    <w:rsid w:val="00C6653C"/>
    <w:rsid w:val="00C66E8A"/>
    <w:rsid w:val="00C75122"/>
    <w:rsid w:val="00C751A2"/>
    <w:rsid w:val="00C75F91"/>
    <w:rsid w:val="00C7618D"/>
    <w:rsid w:val="00C775FF"/>
    <w:rsid w:val="00C82AB2"/>
    <w:rsid w:val="00C86168"/>
    <w:rsid w:val="00C87CEB"/>
    <w:rsid w:val="00C87EFF"/>
    <w:rsid w:val="00C90AFD"/>
    <w:rsid w:val="00C91749"/>
    <w:rsid w:val="00C9202F"/>
    <w:rsid w:val="00C96112"/>
    <w:rsid w:val="00C97444"/>
    <w:rsid w:val="00CA0461"/>
    <w:rsid w:val="00CA16E4"/>
    <w:rsid w:val="00CA210B"/>
    <w:rsid w:val="00CA3560"/>
    <w:rsid w:val="00CA429D"/>
    <w:rsid w:val="00CA6038"/>
    <w:rsid w:val="00CB31E5"/>
    <w:rsid w:val="00CB34CC"/>
    <w:rsid w:val="00CB671B"/>
    <w:rsid w:val="00CB71C9"/>
    <w:rsid w:val="00CB73C8"/>
    <w:rsid w:val="00CC1DAC"/>
    <w:rsid w:val="00CC285F"/>
    <w:rsid w:val="00CC45A5"/>
    <w:rsid w:val="00CC4DA2"/>
    <w:rsid w:val="00CC51C5"/>
    <w:rsid w:val="00CC5E8F"/>
    <w:rsid w:val="00CC7C93"/>
    <w:rsid w:val="00CD0F0A"/>
    <w:rsid w:val="00CD122B"/>
    <w:rsid w:val="00CD469F"/>
    <w:rsid w:val="00CD5152"/>
    <w:rsid w:val="00CE0D6C"/>
    <w:rsid w:val="00CE1630"/>
    <w:rsid w:val="00CE1F91"/>
    <w:rsid w:val="00CE25BB"/>
    <w:rsid w:val="00CE3575"/>
    <w:rsid w:val="00CE4117"/>
    <w:rsid w:val="00CE50B2"/>
    <w:rsid w:val="00CE518A"/>
    <w:rsid w:val="00CE5758"/>
    <w:rsid w:val="00CE654C"/>
    <w:rsid w:val="00CF08B7"/>
    <w:rsid w:val="00CF0CED"/>
    <w:rsid w:val="00CF25CD"/>
    <w:rsid w:val="00CF28D5"/>
    <w:rsid w:val="00CF3F47"/>
    <w:rsid w:val="00CF40E9"/>
    <w:rsid w:val="00CF4509"/>
    <w:rsid w:val="00CF4790"/>
    <w:rsid w:val="00CF4965"/>
    <w:rsid w:val="00D026FC"/>
    <w:rsid w:val="00D02872"/>
    <w:rsid w:val="00D040CF"/>
    <w:rsid w:val="00D04F3B"/>
    <w:rsid w:val="00D0554E"/>
    <w:rsid w:val="00D1225C"/>
    <w:rsid w:val="00D12766"/>
    <w:rsid w:val="00D127F1"/>
    <w:rsid w:val="00D1291D"/>
    <w:rsid w:val="00D12BA9"/>
    <w:rsid w:val="00D13DA2"/>
    <w:rsid w:val="00D13DBC"/>
    <w:rsid w:val="00D15923"/>
    <w:rsid w:val="00D15B76"/>
    <w:rsid w:val="00D16F0E"/>
    <w:rsid w:val="00D17206"/>
    <w:rsid w:val="00D1780C"/>
    <w:rsid w:val="00D2160A"/>
    <w:rsid w:val="00D25075"/>
    <w:rsid w:val="00D27464"/>
    <w:rsid w:val="00D30527"/>
    <w:rsid w:val="00D32038"/>
    <w:rsid w:val="00D32AAF"/>
    <w:rsid w:val="00D32AE2"/>
    <w:rsid w:val="00D32C75"/>
    <w:rsid w:val="00D36305"/>
    <w:rsid w:val="00D37480"/>
    <w:rsid w:val="00D4047C"/>
    <w:rsid w:val="00D40785"/>
    <w:rsid w:val="00D4132D"/>
    <w:rsid w:val="00D43BC1"/>
    <w:rsid w:val="00D45B0E"/>
    <w:rsid w:val="00D50402"/>
    <w:rsid w:val="00D51D83"/>
    <w:rsid w:val="00D53EC3"/>
    <w:rsid w:val="00D53FAA"/>
    <w:rsid w:val="00D54B0F"/>
    <w:rsid w:val="00D54C9A"/>
    <w:rsid w:val="00D551CD"/>
    <w:rsid w:val="00D60704"/>
    <w:rsid w:val="00D608AC"/>
    <w:rsid w:val="00D61CDE"/>
    <w:rsid w:val="00D62EAE"/>
    <w:rsid w:val="00D75A33"/>
    <w:rsid w:val="00D760E7"/>
    <w:rsid w:val="00D77A57"/>
    <w:rsid w:val="00D802E1"/>
    <w:rsid w:val="00D81145"/>
    <w:rsid w:val="00D81723"/>
    <w:rsid w:val="00D82226"/>
    <w:rsid w:val="00D82C6B"/>
    <w:rsid w:val="00D8513A"/>
    <w:rsid w:val="00D85C17"/>
    <w:rsid w:val="00D85D1E"/>
    <w:rsid w:val="00D87F57"/>
    <w:rsid w:val="00D90DED"/>
    <w:rsid w:val="00D91D54"/>
    <w:rsid w:val="00D91F9E"/>
    <w:rsid w:val="00D94D83"/>
    <w:rsid w:val="00DA3AEF"/>
    <w:rsid w:val="00DA5ADF"/>
    <w:rsid w:val="00DA638D"/>
    <w:rsid w:val="00DB198F"/>
    <w:rsid w:val="00DB1D99"/>
    <w:rsid w:val="00DB204B"/>
    <w:rsid w:val="00DB2743"/>
    <w:rsid w:val="00DB40C2"/>
    <w:rsid w:val="00DB578A"/>
    <w:rsid w:val="00DB64DA"/>
    <w:rsid w:val="00DB7489"/>
    <w:rsid w:val="00DC29FE"/>
    <w:rsid w:val="00DC5EF0"/>
    <w:rsid w:val="00DD0B87"/>
    <w:rsid w:val="00DD0D6C"/>
    <w:rsid w:val="00DD5444"/>
    <w:rsid w:val="00DD5669"/>
    <w:rsid w:val="00DD58CB"/>
    <w:rsid w:val="00DD74A1"/>
    <w:rsid w:val="00DE072D"/>
    <w:rsid w:val="00DE093E"/>
    <w:rsid w:val="00DE0C91"/>
    <w:rsid w:val="00DE19EA"/>
    <w:rsid w:val="00DE45AA"/>
    <w:rsid w:val="00DF0A90"/>
    <w:rsid w:val="00DF7608"/>
    <w:rsid w:val="00DF76A9"/>
    <w:rsid w:val="00E00067"/>
    <w:rsid w:val="00E05ED3"/>
    <w:rsid w:val="00E06DAA"/>
    <w:rsid w:val="00E07D50"/>
    <w:rsid w:val="00E11073"/>
    <w:rsid w:val="00E112DB"/>
    <w:rsid w:val="00E148A9"/>
    <w:rsid w:val="00E150ED"/>
    <w:rsid w:val="00E1607C"/>
    <w:rsid w:val="00E17227"/>
    <w:rsid w:val="00E17F3C"/>
    <w:rsid w:val="00E205F6"/>
    <w:rsid w:val="00E22936"/>
    <w:rsid w:val="00E25AEE"/>
    <w:rsid w:val="00E279A1"/>
    <w:rsid w:val="00E31C35"/>
    <w:rsid w:val="00E33B2C"/>
    <w:rsid w:val="00E34D34"/>
    <w:rsid w:val="00E35190"/>
    <w:rsid w:val="00E361E5"/>
    <w:rsid w:val="00E40425"/>
    <w:rsid w:val="00E40980"/>
    <w:rsid w:val="00E417EA"/>
    <w:rsid w:val="00E41B5C"/>
    <w:rsid w:val="00E42C66"/>
    <w:rsid w:val="00E43246"/>
    <w:rsid w:val="00E438EF"/>
    <w:rsid w:val="00E43C2C"/>
    <w:rsid w:val="00E45074"/>
    <w:rsid w:val="00E4531F"/>
    <w:rsid w:val="00E4641F"/>
    <w:rsid w:val="00E46C42"/>
    <w:rsid w:val="00E52248"/>
    <w:rsid w:val="00E54102"/>
    <w:rsid w:val="00E553B4"/>
    <w:rsid w:val="00E55F4E"/>
    <w:rsid w:val="00E5734E"/>
    <w:rsid w:val="00E60421"/>
    <w:rsid w:val="00E6091B"/>
    <w:rsid w:val="00E60A50"/>
    <w:rsid w:val="00E60EB0"/>
    <w:rsid w:val="00E654E7"/>
    <w:rsid w:val="00E662E5"/>
    <w:rsid w:val="00E704A6"/>
    <w:rsid w:val="00E715BD"/>
    <w:rsid w:val="00E74F9D"/>
    <w:rsid w:val="00E75EBC"/>
    <w:rsid w:val="00E80E81"/>
    <w:rsid w:val="00E81033"/>
    <w:rsid w:val="00E81546"/>
    <w:rsid w:val="00E82332"/>
    <w:rsid w:val="00E850A8"/>
    <w:rsid w:val="00E87DDE"/>
    <w:rsid w:val="00E90DEC"/>
    <w:rsid w:val="00E97985"/>
    <w:rsid w:val="00EA4B41"/>
    <w:rsid w:val="00EA6FAA"/>
    <w:rsid w:val="00EB2B27"/>
    <w:rsid w:val="00EB38E8"/>
    <w:rsid w:val="00EB7135"/>
    <w:rsid w:val="00EC09BB"/>
    <w:rsid w:val="00EC0EAD"/>
    <w:rsid w:val="00EC1952"/>
    <w:rsid w:val="00EC2298"/>
    <w:rsid w:val="00EC2536"/>
    <w:rsid w:val="00EC3814"/>
    <w:rsid w:val="00EC53CA"/>
    <w:rsid w:val="00EC5AB5"/>
    <w:rsid w:val="00EC711A"/>
    <w:rsid w:val="00ED0100"/>
    <w:rsid w:val="00ED139B"/>
    <w:rsid w:val="00ED16FE"/>
    <w:rsid w:val="00ED1860"/>
    <w:rsid w:val="00ED28D3"/>
    <w:rsid w:val="00ED2F66"/>
    <w:rsid w:val="00ED5994"/>
    <w:rsid w:val="00ED6671"/>
    <w:rsid w:val="00EE1A01"/>
    <w:rsid w:val="00EE2C7F"/>
    <w:rsid w:val="00EE348C"/>
    <w:rsid w:val="00EE42B7"/>
    <w:rsid w:val="00EE4D41"/>
    <w:rsid w:val="00EE59C0"/>
    <w:rsid w:val="00EE7562"/>
    <w:rsid w:val="00EE7B92"/>
    <w:rsid w:val="00EF18B7"/>
    <w:rsid w:val="00EF18F9"/>
    <w:rsid w:val="00EF2456"/>
    <w:rsid w:val="00EF383E"/>
    <w:rsid w:val="00EF3E55"/>
    <w:rsid w:val="00EF7C22"/>
    <w:rsid w:val="00F00F93"/>
    <w:rsid w:val="00F07988"/>
    <w:rsid w:val="00F07C1A"/>
    <w:rsid w:val="00F12B55"/>
    <w:rsid w:val="00F14D8F"/>
    <w:rsid w:val="00F2194B"/>
    <w:rsid w:val="00F23743"/>
    <w:rsid w:val="00F24607"/>
    <w:rsid w:val="00F250F6"/>
    <w:rsid w:val="00F25267"/>
    <w:rsid w:val="00F26579"/>
    <w:rsid w:val="00F3008F"/>
    <w:rsid w:val="00F31D93"/>
    <w:rsid w:val="00F31F96"/>
    <w:rsid w:val="00F320C2"/>
    <w:rsid w:val="00F337B6"/>
    <w:rsid w:val="00F35A28"/>
    <w:rsid w:val="00F360FF"/>
    <w:rsid w:val="00F409C0"/>
    <w:rsid w:val="00F41462"/>
    <w:rsid w:val="00F415A8"/>
    <w:rsid w:val="00F4565C"/>
    <w:rsid w:val="00F4576E"/>
    <w:rsid w:val="00F479C5"/>
    <w:rsid w:val="00F47A30"/>
    <w:rsid w:val="00F47B44"/>
    <w:rsid w:val="00F50650"/>
    <w:rsid w:val="00F51CEC"/>
    <w:rsid w:val="00F51D2C"/>
    <w:rsid w:val="00F553C1"/>
    <w:rsid w:val="00F558EE"/>
    <w:rsid w:val="00F55BFE"/>
    <w:rsid w:val="00F562AE"/>
    <w:rsid w:val="00F5685F"/>
    <w:rsid w:val="00F57617"/>
    <w:rsid w:val="00F57F1A"/>
    <w:rsid w:val="00F60BA9"/>
    <w:rsid w:val="00F62FF7"/>
    <w:rsid w:val="00F63EEC"/>
    <w:rsid w:val="00F644F1"/>
    <w:rsid w:val="00F656D4"/>
    <w:rsid w:val="00F6572D"/>
    <w:rsid w:val="00F671BE"/>
    <w:rsid w:val="00F70498"/>
    <w:rsid w:val="00F74FD8"/>
    <w:rsid w:val="00F7787E"/>
    <w:rsid w:val="00F81091"/>
    <w:rsid w:val="00F835B7"/>
    <w:rsid w:val="00F83943"/>
    <w:rsid w:val="00F840E1"/>
    <w:rsid w:val="00F849A0"/>
    <w:rsid w:val="00F849E0"/>
    <w:rsid w:val="00F85131"/>
    <w:rsid w:val="00F87D4B"/>
    <w:rsid w:val="00F9323D"/>
    <w:rsid w:val="00F94BD8"/>
    <w:rsid w:val="00F94E6F"/>
    <w:rsid w:val="00F96B93"/>
    <w:rsid w:val="00FA252A"/>
    <w:rsid w:val="00FA59A2"/>
    <w:rsid w:val="00FA59C8"/>
    <w:rsid w:val="00FA5D2E"/>
    <w:rsid w:val="00FA5EC4"/>
    <w:rsid w:val="00FA636D"/>
    <w:rsid w:val="00FA6CB8"/>
    <w:rsid w:val="00FA7523"/>
    <w:rsid w:val="00FA7C06"/>
    <w:rsid w:val="00FB238C"/>
    <w:rsid w:val="00FB38BE"/>
    <w:rsid w:val="00FB67FD"/>
    <w:rsid w:val="00FC2474"/>
    <w:rsid w:val="00FC2662"/>
    <w:rsid w:val="00FC44A5"/>
    <w:rsid w:val="00FC6D63"/>
    <w:rsid w:val="00FC6E53"/>
    <w:rsid w:val="00FC6F7B"/>
    <w:rsid w:val="00FD14E1"/>
    <w:rsid w:val="00FD3437"/>
    <w:rsid w:val="00FD34FD"/>
    <w:rsid w:val="00FD3647"/>
    <w:rsid w:val="00FD385D"/>
    <w:rsid w:val="00FD395D"/>
    <w:rsid w:val="00FD48A1"/>
    <w:rsid w:val="00FD513B"/>
    <w:rsid w:val="00FD6889"/>
    <w:rsid w:val="00FE1FEF"/>
    <w:rsid w:val="00FE273E"/>
    <w:rsid w:val="00FE2EB0"/>
    <w:rsid w:val="00FE37C1"/>
    <w:rsid w:val="00FE6960"/>
    <w:rsid w:val="00FF07C1"/>
    <w:rsid w:val="00FF0AD1"/>
    <w:rsid w:val="00FF1965"/>
    <w:rsid w:val="00FF1AFE"/>
    <w:rsid w:val="00FF1FBE"/>
    <w:rsid w:val="00FF447E"/>
    <w:rsid w:val="00FF6D9C"/>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ngal" w:eastAsiaTheme="minorHAnsi" w:hAnsi="Mangal" w:cstheme="minorBidi"/>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1A0D"/>
    <w:pPr>
      <w:ind w:left="720"/>
      <w:contextualSpacing/>
    </w:pPr>
  </w:style>
  <w:style w:type="paragraph" w:styleId="BalloonText">
    <w:name w:val="Balloon Text"/>
    <w:basedOn w:val="Normal"/>
    <w:link w:val="BalloonTextChar"/>
    <w:uiPriority w:val="99"/>
    <w:semiHidden/>
    <w:unhideWhenUsed/>
    <w:rsid w:val="00187A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93"/>
    <w:rPr>
      <w:rFonts w:ascii="Segoe UI" w:hAnsi="Segoe UI" w:cs="Segoe UI"/>
      <w:sz w:val="18"/>
      <w:szCs w:val="18"/>
    </w:rPr>
  </w:style>
  <w:style w:type="character" w:styleId="PlaceholderText">
    <w:name w:val="Placeholder Text"/>
    <w:basedOn w:val="DefaultParagraphFont"/>
    <w:uiPriority w:val="99"/>
    <w:semiHidden/>
    <w:rsid w:val="00FE273E"/>
    <w:rPr>
      <w:color w:val="808080"/>
    </w:rPr>
  </w:style>
  <w:style w:type="table" w:styleId="TableGrid">
    <w:name w:val="Table Grid"/>
    <w:basedOn w:val="TableNormal"/>
    <w:uiPriority w:val="59"/>
    <w:rsid w:val="00F2194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E5CAE"/>
    <w:pPr>
      <w:spacing w:after="0"/>
      <w:jc w:val="left"/>
    </w:pPr>
    <w:rPr>
      <w:rFonts w:asciiTheme="minorHAnsi" w:hAnsiTheme="minorHAnsi"/>
      <w:sz w:val="22"/>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4BA7"/>
    <w:pPr>
      <w:spacing w:before="100" w:beforeAutospacing="1" w:after="100" w:afterAutospacing="1"/>
      <w:jc w:val="left"/>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9B4BA7"/>
  </w:style>
  <w:style w:type="paragraph" w:styleId="Header">
    <w:name w:val="header"/>
    <w:basedOn w:val="Normal"/>
    <w:link w:val="HeaderChar"/>
    <w:uiPriority w:val="99"/>
    <w:semiHidden/>
    <w:unhideWhenUsed/>
    <w:rsid w:val="00E87DDE"/>
    <w:pPr>
      <w:tabs>
        <w:tab w:val="center" w:pos="4680"/>
        <w:tab w:val="right" w:pos="9360"/>
      </w:tabs>
      <w:spacing w:after="0"/>
    </w:pPr>
  </w:style>
  <w:style w:type="character" w:customStyle="1" w:styleId="HeaderChar">
    <w:name w:val="Header Char"/>
    <w:basedOn w:val="DefaultParagraphFont"/>
    <w:link w:val="Header"/>
    <w:uiPriority w:val="99"/>
    <w:semiHidden/>
    <w:rsid w:val="00E87DDE"/>
  </w:style>
  <w:style w:type="paragraph" w:styleId="Footer">
    <w:name w:val="footer"/>
    <w:basedOn w:val="Normal"/>
    <w:link w:val="FooterChar"/>
    <w:uiPriority w:val="99"/>
    <w:unhideWhenUsed/>
    <w:rsid w:val="00E87DDE"/>
    <w:pPr>
      <w:tabs>
        <w:tab w:val="center" w:pos="4680"/>
        <w:tab w:val="right" w:pos="9360"/>
      </w:tabs>
      <w:spacing w:after="0"/>
    </w:pPr>
  </w:style>
  <w:style w:type="character" w:customStyle="1" w:styleId="FooterChar">
    <w:name w:val="Footer Char"/>
    <w:basedOn w:val="DefaultParagraphFont"/>
    <w:link w:val="Footer"/>
    <w:uiPriority w:val="99"/>
    <w:rsid w:val="00E87DDE"/>
  </w:style>
  <w:style w:type="character" w:customStyle="1" w:styleId="ListParagraphChar">
    <w:name w:val="List Paragraph Char"/>
    <w:basedOn w:val="DefaultParagraphFont"/>
    <w:link w:val="ListParagraph"/>
    <w:uiPriority w:val="34"/>
    <w:locked/>
    <w:rsid w:val="003D228C"/>
  </w:style>
  <w:style w:type="character" w:styleId="Hyperlink">
    <w:name w:val="Hyperlink"/>
    <w:basedOn w:val="DefaultParagraphFont"/>
    <w:uiPriority w:val="99"/>
    <w:semiHidden/>
    <w:unhideWhenUsed/>
    <w:rsid w:val="00B254FD"/>
    <w:rPr>
      <w:color w:val="0000FF"/>
      <w:u w:val="single"/>
    </w:rPr>
  </w:style>
  <w:style w:type="character" w:styleId="FollowedHyperlink">
    <w:name w:val="FollowedHyperlink"/>
    <w:basedOn w:val="DefaultParagraphFont"/>
    <w:uiPriority w:val="99"/>
    <w:semiHidden/>
    <w:unhideWhenUsed/>
    <w:rsid w:val="00B254FD"/>
    <w:rPr>
      <w:color w:val="800080"/>
      <w:u w:val="single"/>
    </w:rPr>
  </w:style>
  <w:style w:type="paragraph" w:customStyle="1" w:styleId="xl63">
    <w:name w:val="xl63"/>
    <w:basedOn w:val="Normal"/>
    <w:rsid w:val="00B254FD"/>
    <w:pP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4">
    <w:name w:val="xl64"/>
    <w:basedOn w:val="Normal"/>
    <w:rsid w:val="00B254FD"/>
    <w:pPr>
      <w:spacing w:before="100" w:beforeAutospacing="1" w:after="100" w:afterAutospacing="1"/>
      <w:jc w:val="left"/>
    </w:pPr>
    <w:rPr>
      <w:rFonts w:ascii="Times New Roman" w:eastAsia="Times New Roman" w:hAnsi="Times New Roman" w:cs="Kalimati"/>
      <w:b/>
      <w:bCs/>
      <w:sz w:val="20"/>
      <w:szCs w:val="20"/>
      <w:lang w:bidi="ne-NP"/>
    </w:rPr>
  </w:style>
  <w:style w:type="paragraph" w:customStyle="1" w:styleId="xl65">
    <w:name w:val="xl65"/>
    <w:basedOn w:val="Normal"/>
    <w:rsid w:val="00B254FD"/>
    <w:pP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6">
    <w:name w:val="xl66"/>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7">
    <w:name w:val="xl67"/>
    <w:basedOn w:val="Normal"/>
    <w:rsid w:val="00B254FD"/>
    <w:pPr>
      <w:spacing w:before="100" w:beforeAutospacing="1" w:after="100" w:afterAutospacing="1"/>
      <w:jc w:val="center"/>
    </w:pPr>
    <w:rPr>
      <w:rFonts w:ascii="Times New Roman" w:eastAsia="Times New Roman" w:hAnsi="Times New Roman" w:cs="Kalimati"/>
      <w:b/>
      <w:bCs/>
      <w:sz w:val="20"/>
      <w:szCs w:val="20"/>
      <w:lang w:bidi="ne-NP"/>
    </w:rPr>
  </w:style>
  <w:style w:type="paragraph" w:customStyle="1" w:styleId="xl68">
    <w:name w:val="xl68"/>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Kalimati"/>
      <w:sz w:val="20"/>
      <w:szCs w:val="20"/>
      <w:lang w:bidi="ne-NP"/>
    </w:rPr>
  </w:style>
  <w:style w:type="paragraph" w:customStyle="1" w:styleId="xl69">
    <w:name w:val="xl69"/>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70">
    <w:name w:val="xl70"/>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Kalimati"/>
      <w:sz w:val="20"/>
      <w:szCs w:val="20"/>
      <w:lang w:bidi="ne-NP"/>
    </w:rPr>
  </w:style>
  <w:style w:type="paragraph" w:customStyle="1" w:styleId="xl71">
    <w:name w:val="xl71"/>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Kalimati"/>
      <w:sz w:val="20"/>
      <w:szCs w:val="20"/>
      <w:lang w:bidi="ne-NP"/>
    </w:rPr>
  </w:style>
  <w:style w:type="paragraph" w:customStyle="1" w:styleId="xl72">
    <w:name w:val="xl72"/>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Kalimati"/>
      <w:sz w:val="20"/>
      <w:szCs w:val="20"/>
      <w:lang w:bidi="ne-NP"/>
    </w:rPr>
  </w:style>
  <w:style w:type="paragraph" w:customStyle="1" w:styleId="xl73">
    <w:name w:val="xl73"/>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74">
    <w:name w:val="xl74"/>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75">
    <w:name w:val="xl75"/>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Kalimati"/>
      <w:sz w:val="20"/>
      <w:szCs w:val="20"/>
      <w:lang w:bidi="ne-NP"/>
    </w:rPr>
  </w:style>
  <w:style w:type="paragraph" w:customStyle="1" w:styleId="xl76">
    <w:name w:val="xl76"/>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77">
    <w:name w:val="xl77"/>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b/>
      <w:bCs/>
      <w:sz w:val="20"/>
      <w:szCs w:val="20"/>
      <w:lang w:bidi="ne-NP"/>
    </w:rPr>
  </w:style>
  <w:style w:type="paragraph" w:customStyle="1" w:styleId="xl78">
    <w:name w:val="xl78"/>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b/>
      <w:bCs/>
      <w:sz w:val="20"/>
      <w:szCs w:val="20"/>
      <w:lang w:bidi="ne-NP"/>
    </w:rPr>
  </w:style>
  <w:style w:type="paragraph" w:customStyle="1" w:styleId="xl79">
    <w:name w:val="xl79"/>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0">
    <w:name w:val="xl80"/>
    <w:basedOn w:val="Normal"/>
    <w:rsid w:val="00F94BD8"/>
    <w:pPr>
      <w:spacing w:before="100" w:beforeAutospacing="1" w:after="100" w:afterAutospacing="1"/>
      <w:jc w:val="left"/>
      <w:textAlignment w:val="center"/>
    </w:pPr>
    <w:rPr>
      <w:rFonts w:ascii="Times New Roman" w:eastAsia="Times New Roman" w:hAnsi="Times New Roman" w:cs="Kalimati"/>
      <w:sz w:val="20"/>
      <w:szCs w:val="20"/>
      <w:lang w:bidi="ne-NP"/>
    </w:rPr>
  </w:style>
  <w:style w:type="paragraph" w:customStyle="1" w:styleId="xl81">
    <w:name w:val="xl81"/>
    <w:basedOn w:val="Normal"/>
    <w:rsid w:val="008B71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82">
    <w:name w:val="xl82"/>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3">
    <w:name w:val="xl83"/>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4">
    <w:name w:val="xl84"/>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5">
    <w:name w:val="xl85"/>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6">
    <w:name w:val="xl86"/>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7">
    <w:name w:val="xl87"/>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Kalimati"/>
      <w:sz w:val="20"/>
      <w:szCs w:val="20"/>
      <w:lang w:bidi="ne-NP"/>
    </w:rPr>
  </w:style>
  <w:style w:type="paragraph" w:customStyle="1" w:styleId="xl88">
    <w:name w:val="xl88"/>
    <w:basedOn w:val="Normal"/>
    <w:rsid w:val="005808D5"/>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9">
    <w:name w:val="xl89"/>
    <w:basedOn w:val="Normal"/>
    <w:rsid w:val="005808D5"/>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Kalimati"/>
      <w:sz w:val="20"/>
      <w:szCs w:val="20"/>
      <w:lang w:bidi="ne-NP"/>
    </w:rPr>
  </w:style>
</w:styles>
</file>

<file path=word/webSettings.xml><?xml version="1.0" encoding="utf-8"?>
<w:webSettings xmlns:r="http://schemas.openxmlformats.org/officeDocument/2006/relationships" xmlns:w="http://schemas.openxmlformats.org/wordprocessingml/2006/main">
  <w:divs>
    <w:div w:id="119808543">
      <w:bodyDiv w:val="1"/>
      <w:marLeft w:val="0"/>
      <w:marRight w:val="0"/>
      <w:marTop w:val="0"/>
      <w:marBottom w:val="0"/>
      <w:divBdr>
        <w:top w:val="none" w:sz="0" w:space="0" w:color="auto"/>
        <w:left w:val="none" w:sz="0" w:space="0" w:color="auto"/>
        <w:bottom w:val="none" w:sz="0" w:space="0" w:color="auto"/>
        <w:right w:val="none" w:sz="0" w:space="0" w:color="auto"/>
      </w:divBdr>
    </w:div>
    <w:div w:id="195774885">
      <w:bodyDiv w:val="1"/>
      <w:marLeft w:val="0"/>
      <w:marRight w:val="0"/>
      <w:marTop w:val="0"/>
      <w:marBottom w:val="0"/>
      <w:divBdr>
        <w:top w:val="none" w:sz="0" w:space="0" w:color="auto"/>
        <w:left w:val="none" w:sz="0" w:space="0" w:color="auto"/>
        <w:bottom w:val="none" w:sz="0" w:space="0" w:color="auto"/>
        <w:right w:val="none" w:sz="0" w:space="0" w:color="auto"/>
      </w:divBdr>
    </w:div>
    <w:div w:id="256403282">
      <w:bodyDiv w:val="1"/>
      <w:marLeft w:val="0"/>
      <w:marRight w:val="0"/>
      <w:marTop w:val="0"/>
      <w:marBottom w:val="0"/>
      <w:divBdr>
        <w:top w:val="none" w:sz="0" w:space="0" w:color="auto"/>
        <w:left w:val="none" w:sz="0" w:space="0" w:color="auto"/>
        <w:bottom w:val="none" w:sz="0" w:space="0" w:color="auto"/>
        <w:right w:val="none" w:sz="0" w:space="0" w:color="auto"/>
      </w:divBdr>
    </w:div>
    <w:div w:id="436680188">
      <w:bodyDiv w:val="1"/>
      <w:marLeft w:val="0"/>
      <w:marRight w:val="0"/>
      <w:marTop w:val="0"/>
      <w:marBottom w:val="0"/>
      <w:divBdr>
        <w:top w:val="none" w:sz="0" w:space="0" w:color="auto"/>
        <w:left w:val="none" w:sz="0" w:space="0" w:color="auto"/>
        <w:bottom w:val="none" w:sz="0" w:space="0" w:color="auto"/>
        <w:right w:val="none" w:sz="0" w:space="0" w:color="auto"/>
      </w:divBdr>
    </w:div>
    <w:div w:id="594216623">
      <w:bodyDiv w:val="1"/>
      <w:marLeft w:val="0"/>
      <w:marRight w:val="0"/>
      <w:marTop w:val="0"/>
      <w:marBottom w:val="0"/>
      <w:divBdr>
        <w:top w:val="none" w:sz="0" w:space="0" w:color="auto"/>
        <w:left w:val="none" w:sz="0" w:space="0" w:color="auto"/>
        <w:bottom w:val="none" w:sz="0" w:space="0" w:color="auto"/>
        <w:right w:val="none" w:sz="0" w:space="0" w:color="auto"/>
      </w:divBdr>
    </w:div>
    <w:div w:id="611867455">
      <w:marLeft w:val="0"/>
      <w:marRight w:val="0"/>
      <w:marTop w:val="0"/>
      <w:marBottom w:val="0"/>
      <w:divBdr>
        <w:top w:val="none" w:sz="0" w:space="0" w:color="auto"/>
        <w:left w:val="none" w:sz="0" w:space="0" w:color="auto"/>
        <w:bottom w:val="none" w:sz="0" w:space="0" w:color="auto"/>
        <w:right w:val="none" w:sz="0" w:space="0" w:color="auto"/>
      </w:divBdr>
    </w:div>
    <w:div w:id="729577975">
      <w:bodyDiv w:val="1"/>
      <w:marLeft w:val="0"/>
      <w:marRight w:val="0"/>
      <w:marTop w:val="0"/>
      <w:marBottom w:val="0"/>
      <w:divBdr>
        <w:top w:val="none" w:sz="0" w:space="0" w:color="auto"/>
        <w:left w:val="none" w:sz="0" w:space="0" w:color="auto"/>
        <w:bottom w:val="none" w:sz="0" w:space="0" w:color="auto"/>
        <w:right w:val="none" w:sz="0" w:space="0" w:color="auto"/>
      </w:divBdr>
    </w:div>
    <w:div w:id="778723416">
      <w:bodyDiv w:val="1"/>
      <w:marLeft w:val="0"/>
      <w:marRight w:val="0"/>
      <w:marTop w:val="0"/>
      <w:marBottom w:val="0"/>
      <w:divBdr>
        <w:top w:val="none" w:sz="0" w:space="0" w:color="auto"/>
        <w:left w:val="none" w:sz="0" w:space="0" w:color="auto"/>
        <w:bottom w:val="none" w:sz="0" w:space="0" w:color="auto"/>
        <w:right w:val="none" w:sz="0" w:space="0" w:color="auto"/>
      </w:divBdr>
    </w:div>
    <w:div w:id="897398341">
      <w:bodyDiv w:val="1"/>
      <w:marLeft w:val="0"/>
      <w:marRight w:val="0"/>
      <w:marTop w:val="0"/>
      <w:marBottom w:val="0"/>
      <w:divBdr>
        <w:top w:val="none" w:sz="0" w:space="0" w:color="auto"/>
        <w:left w:val="none" w:sz="0" w:space="0" w:color="auto"/>
        <w:bottom w:val="none" w:sz="0" w:space="0" w:color="auto"/>
        <w:right w:val="none" w:sz="0" w:space="0" w:color="auto"/>
      </w:divBdr>
    </w:div>
    <w:div w:id="901527421">
      <w:bodyDiv w:val="1"/>
      <w:marLeft w:val="0"/>
      <w:marRight w:val="0"/>
      <w:marTop w:val="0"/>
      <w:marBottom w:val="0"/>
      <w:divBdr>
        <w:top w:val="none" w:sz="0" w:space="0" w:color="auto"/>
        <w:left w:val="none" w:sz="0" w:space="0" w:color="auto"/>
        <w:bottom w:val="none" w:sz="0" w:space="0" w:color="auto"/>
        <w:right w:val="none" w:sz="0" w:space="0" w:color="auto"/>
      </w:divBdr>
    </w:div>
    <w:div w:id="931858573">
      <w:bodyDiv w:val="1"/>
      <w:marLeft w:val="0"/>
      <w:marRight w:val="0"/>
      <w:marTop w:val="0"/>
      <w:marBottom w:val="0"/>
      <w:divBdr>
        <w:top w:val="none" w:sz="0" w:space="0" w:color="auto"/>
        <w:left w:val="none" w:sz="0" w:space="0" w:color="auto"/>
        <w:bottom w:val="none" w:sz="0" w:space="0" w:color="auto"/>
        <w:right w:val="none" w:sz="0" w:space="0" w:color="auto"/>
      </w:divBdr>
    </w:div>
    <w:div w:id="1049917270">
      <w:bodyDiv w:val="1"/>
      <w:marLeft w:val="0"/>
      <w:marRight w:val="0"/>
      <w:marTop w:val="0"/>
      <w:marBottom w:val="0"/>
      <w:divBdr>
        <w:top w:val="none" w:sz="0" w:space="0" w:color="auto"/>
        <w:left w:val="none" w:sz="0" w:space="0" w:color="auto"/>
        <w:bottom w:val="none" w:sz="0" w:space="0" w:color="auto"/>
        <w:right w:val="none" w:sz="0" w:space="0" w:color="auto"/>
      </w:divBdr>
    </w:div>
    <w:div w:id="1105540384">
      <w:bodyDiv w:val="1"/>
      <w:marLeft w:val="0"/>
      <w:marRight w:val="0"/>
      <w:marTop w:val="0"/>
      <w:marBottom w:val="0"/>
      <w:divBdr>
        <w:top w:val="none" w:sz="0" w:space="0" w:color="auto"/>
        <w:left w:val="none" w:sz="0" w:space="0" w:color="auto"/>
        <w:bottom w:val="none" w:sz="0" w:space="0" w:color="auto"/>
        <w:right w:val="none" w:sz="0" w:space="0" w:color="auto"/>
      </w:divBdr>
      <w:divsChild>
        <w:div w:id="908804205">
          <w:marLeft w:val="0"/>
          <w:marRight w:val="0"/>
          <w:marTop w:val="0"/>
          <w:marBottom w:val="0"/>
          <w:divBdr>
            <w:top w:val="none" w:sz="0" w:space="0" w:color="auto"/>
            <w:left w:val="none" w:sz="0" w:space="0" w:color="auto"/>
            <w:bottom w:val="none" w:sz="0" w:space="0" w:color="auto"/>
            <w:right w:val="none" w:sz="0" w:space="0" w:color="auto"/>
          </w:divBdr>
        </w:div>
      </w:divsChild>
    </w:div>
    <w:div w:id="1214469166">
      <w:bodyDiv w:val="1"/>
      <w:marLeft w:val="0"/>
      <w:marRight w:val="0"/>
      <w:marTop w:val="0"/>
      <w:marBottom w:val="0"/>
      <w:divBdr>
        <w:top w:val="none" w:sz="0" w:space="0" w:color="auto"/>
        <w:left w:val="none" w:sz="0" w:space="0" w:color="auto"/>
        <w:bottom w:val="none" w:sz="0" w:space="0" w:color="auto"/>
        <w:right w:val="none" w:sz="0" w:space="0" w:color="auto"/>
      </w:divBdr>
    </w:div>
    <w:div w:id="1256935239">
      <w:bodyDiv w:val="1"/>
      <w:marLeft w:val="0"/>
      <w:marRight w:val="0"/>
      <w:marTop w:val="0"/>
      <w:marBottom w:val="0"/>
      <w:divBdr>
        <w:top w:val="none" w:sz="0" w:space="0" w:color="auto"/>
        <w:left w:val="none" w:sz="0" w:space="0" w:color="auto"/>
        <w:bottom w:val="none" w:sz="0" w:space="0" w:color="auto"/>
        <w:right w:val="none" w:sz="0" w:space="0" w:color="auto"/>
      </w:divBdr>
      <w:divsChild>
        <w:div w:id="76169423">
          <w:marLeft w:val="0"/>
          <w:marRight w:val="0"/>
          <w:marTop w:val="0"/>
          <w:marBottom w:val="0"/>
          <w:divBdr>
            <w:top w:val="none" w:sz="0" w:space="0" w:color="auto"/>
            <w:left w:val="none" w:sz="0" w:space="0" w:color="auto"/>
            <w:bottom w:val="none" w:sz="0" w:space="0" w:color="auto"/>
            <w:right w:val="none" w:sz="0" w:space="0" w:color="auto"/>
          </w:divBdr>
        </w:div>
        <w:div w:id="165291837">
          <w:marLeft w:val="0"/>
          <w:marRight w:val="0"/>
          <w:marTop w:val="0"/>
          <w:marBottom w:val="0"/>
          <w:divBdr>
            <w:top w:val="none" w:sz="0" w:space="0" w:color="auto"/>
            <w:left w:val="none" w:sz="0" w:space="0" w:color="auto"/>
            <w:bottom w:val="none" w:sz="0" w:space="0" w:color="auto"/>
            <w:right w:val="none" w:sz="0" w:space="0" w:color="auto"/>
          </w:divBdr>
        </w:div>
        <w:div w:id="502205820">
          <w:marLeft w:val="0"/>
          <w:marRight w:val="0"/>
          <w:marTop w:val="0"/>
          <w:marBottom w:val="0"/>
          <w:divBdr>
            <w:top w:val="none" w:sz="0" w:space="0" w:color="auto"/>
            <w:left w:val="none" w:sz="0" w:space="0" w:color="auto"/>
            <w:bottom w:val="none" w:sz="0" w:space="0" w:color="auto"/>
            <w:right w:val="none" w:sz="0" w:space="0" w:color="auto"/>
          </w:divBdr>
          <w:divsChild>
            <w:div w:id="1379479232">
              <w:marLeft w:val="0"/>
              <w:marRight w:val="0"/>
              <w:marTop w:val="0"/>
              <w:marBottom w:val="0"/>
              <w:divBdr>
                <w:top w:val="none" w:sz="0" w:space="0" w:color="auto"/>
                <w:left w:val="none" w:sz="0" w:space="0" w:color="auto"/>
                <w:bottom w:val="none" w:sz="0" w:space="0" w:color="auto"/>
                <w:right w:val="none" w:sz="0" w:space="0" w:color="auto"/>
              </w:divBdr>
              <w:divsChild>
                <w:div w:id="1025206962">
                  <w:marLeft w:val="0"/>
                  <w:marRight w:val="0"/>
                  <w:marTop w:val="0"/>
                  <w:marBottom w:val="0"/>
                  <w:divBdr>
                    <w:top w:val="none" w:sz="0" w:space="0" w:color="auto"/>
                    <w:left w:val="none" w:sz="0" w:space="0" w:color="auto"/>
                    <w:bottom w:val="none" w:sz="0" w:space="0" w:color="auto"/>
                    <w:right w:val="none" w:sz="0" w:space="0" w:color="auto"/>
                  </w:divBdr>
                  <w:divsChild>
                    <w:div w:id="1171601971">
                      <w:marLeft w:val="0"/>
                      <w:marRight w:val="0"/>
                      <w:marTop w:val="0"/>
                      <w:marBottom w:val="0"/>
                      <w:divBdr>
                        <w:top w:val="none" w:sz="0" w:space="0" w:color="auto"/>
                        <w:left w:val="none" w:sz="0" w:space="0" w:color="auto"/>
                        <w:bottom w:val="none" w:sz="0" w:space="0" w:color="auto"/>
                        <w:right w:val="none" w:sz="0" w:space="0" w:color="auto"/>
                      </w:divBdr>
                      <w:divsChild>
                        <w:div w:id="1648629410">
                          <w:marLeft w:val="0"/>
                          <w:marRight w:val="0"/>
                          <w:marTop w:val="0"/>
                          <w:marBottom w:val="0"/>
                          <w:divBdr>
                            <w:top w:val="none" w:sz="0" w:space="0" w:color="auto"/>
                            <w:left w:val="none" w:sz="0" w:space="0" w:color="auto"/>
                            <w:bottom w:val="none" w:sz="0" w:space="0" w:color="auto"/>
                            <w:right w:val="none" w:sz="0" w:space="0" w:color="auto"/>
                          </w:divBdr>
                          <w:divsChild>
                            <w:div w:id="911620893">
                              <w:marLeft w:val="0"/>
                              <w:marRight w:val="0"/>
                              <w:marTop w:val="0"/>
                              <w:marBottom w:val="0"/>
                              <w:divBdr>
                                <w:top w:val="none" w:sz="0" w:space="0" w:color="auto"/>
                                <w:left w:val="none" w:sz="0" w:space="0" w:color="auto"/>
                                <w:bottom w:val="none" w:sz="0" w:space="0" w:color="auto"/>
                                <w:right w:val="none" w:sz="0" w:space="0" w:color="auto"/>
                              </w:divBdr>
                              <w:divsChild>
                                <w:div w:id="1073087840">
                                  <w:marLeft w:val="0"/>
                                  <w:marRight w:val="0"/>
                                  <w:marTop w:val="0"/>
                                  <w:marBottom w:val="0"/>
                                  <w:divBdr>
                                    <w:top w:val="none" w:sz="0" w:space="0" w:color="auto"/>
                                    <w:left w:val="none" w:sz="0" w:space="0" w:color="auto"/>
                                    <w:bottom w:val="none" w:sz="0" w:space="0" w:color="auto"/>
                                    <w:right w:val="none" w:sz="0" w:space="0" w:color="auto"/>
                                  </w:divBdr>
                                  <w:divsChild>
                                    <w:div w:id="1068848159">
                                      <w:marLeft w:val="0"/>
                                      <w:marRight w:val="0"/>
                                      <w:marTop w:val="0"/>
                                      <w:marBottom w:val="0"/>
                                      <w:divBdr>
                                        <w:top w:val="none" w:sz="0" w:space="0" w:color="auto"/>
                                        <w:left w:val="none" w:sz="0" w:space="0" w:color="auto"/>
                                        <w:bottom w:val="none" w:sz="0" w:space="0" w:color="auto"/>
                                        <w:right w:val="none" w:sz="0" w:space="0" w:color="auto"/>
                                      </w:divBdr>
                                      <w:divsChild>
                                        <w:div w:id="628051174">
                                          <w:marLeft w:val="0"/>
                                          <w:marRight w:val="0"/>
                                          <w:marTop w:val="0"/>
                                          <w:marBottom w:val="0"/>
                                          <w:divBdr>
                                            <w:top w:val="none" w:sz="0" w:space="0" w:color="auto"/>
                                            <w:left w:val="none" w:sz="0" w:space="0" w:color="auto"/>
                                            <w:bottom w:val="none" w:sz="0" w:space="0" w:color="auto"/>
                                            <w:right w:val="none" w:sz="0" w:space="0" w:color="auto"/>
                                          </w:divBdr>
                                          <w:divsChild>
                                            <w:div w:id="1772700791">
                                              <w:marLeft w:val="0"/>
                                              <w:marRight w:val="0"/>
                                              <w:marTop w:val="0"/>
                                              <w:marBottom w:val="0"/>
                                              <w:divBdr>
                                                <w:top w:val="none" w:sz="0" w:space="0" w:color="auto"/>
                                                <w:left w:val="none" w:sz="0" w:space="0" w:color="auto"/>
                                                <w:bottom w:val="none" w:sz="0" w:space="0" w:color="auto"/>
                                                <w:right w:val="none" w:sz="0" w:space="0" w:color="auto"/>
                                              </w:divBdr>
                                              <w:divsChild>
                                                <w:div w:id="651644412">
                                                  <w:marLeft w:val="0"/>
                                                  <w:marRight w:val="0"/>
                                                  <w:marTop w:val="0"/>
                                                  <w:marBottom w:val="0"/>
                                                  <w:divBdr>
                                                    <w:top w:val="none" w:sz="0" w:space="0" w:color="auto"/>
                                                    <w:left w:val="none" w:sz="0" w:space="0" w:color="auto"/>
                                                    <w:bottom w:val="none" w:sz="0" w:space="0" w:color="auto"/>
                                                    <w:right w:val="none" w:sz="0" w:space="0" w:color="auto"/>
                                                  </w:divBdr>
                                                  <w:divsChild>
                                                    <w:div w:id="1168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888618">
          <w:marLeft w:val="0"/>
          <w:marRight w:val="0"/>
          <w:marTop w:val="0"/>
          <w:marBottom w:val="0"/>
          <w:divBdr>
            <w:top w:val="none" w:sz="0" w:space="0" w:color="auto"/>
            <w:left w:val="none" w:sz="0" w:space="0" w:color="auto"/>
            <w:bottom w:val="none" w:sz="0" w:space="0" w:color="auto"/>
            <w:right w:val="none" w:sz="0" w:space="0" w:color="auto"/>
          </w:divBdr>
        </w:div>
        <w:div w:id="1533768061">
          <w:marLeft w:val="0"/>
          <w:marRight w:val="0"/>
          <w:marTop w:val="0"/>
          <w:marBottom w:val="0"/>
          <w:divBdr>
            <w:top w:val="none" w:sz="0" w:space="0" w:color="auto"/>
            <w:left w:val="none" w:sz="0" w:space="0" w:color="auto"/>
            <w:bottom w:val="none" w:sz="0" w:space="0" w:color="auto"/>
            <w:right w:val="none" w:sz="0" w:space="0" w:color="auto"/>
          </w:divBdr>
        </w:div>
        <w:div w:id="1680234157">
          <w:marLeft w:val="0"/>
          <w:marRight w:val="0"/>
          <w:marTop w:val="0"/>
          <w:marBottom w:val="0"/>
          <w:divBdr>
            <w:top w:val="none" w:sz="0" w:space="0" w:color="auto"/>
            <w:left w:val="none" w:sz="0" w:space="0" w:color="auto"/>
            <w:bottom w:val="none" w:sz="0" w:space="0" w:color="auto"/>
            <w:right w:val="none" w:sz="0" w:space="0" w:color="auto"/>
          </w:divBdr>
        </w:div>
        <w:div w:id="1684279691">
          <w:marLeft w:val="0"/>
          <w:marRight w:val="0"/>
          <w:marTop w:val="0"/>
          <w:marBottom w:val="0"/>
          <w:divBdr>
            <w:top w:val="none" w:sz="0" w:space="0" w:color="auto"/>
            <w:left w:val="none" w:sz="0" w:space="0" w:color="auto"/>
            <w:bottom w:val="none" w:sz="0" w:space="0" w:color="auto"/>
            <w:right w:val="none" w:sz="0" w:space="0" w:color="auto"/>
          </w:divBdr>
        </w:div>
        <w:div w:id="1739552375">
          <w:marLeft w:val="0"/>
          <w:marRight w:val="0"/>
          <w:marTop w:val="0"/>
          <w:marBottom w:val="0"/>
          <w:divBdr>
            <w:top w:val="none" w:sz="0" w:space="0" w:color="auto"/>
            <w:left w:val="none" w:sz="0" w:space="0" w:color="auto"/>
            <w:bottom w:val="none" w:sz="0" w:space="0" w:color="auto"/>
            <w:right w:val="none" w:sz="0" w:space="0" w:color="auto"/>
          </w:divBdr>
        </w:div>
        <w:div w:id="2096396508">
          <w:marLeft w:val="0"/>
          <w:marRight w:val="0"/>
          <w:marTop w:val="0"/>
          <w:marBottom w:val="0"/>
          <w:divBdr>
            <w:top w:val="none" w:sz="0" w:space="0" w:color="auto"/>
            <w:left w:val="none" w:sz="0" w:space="0" w:color="auto"/>
            <w:bottom w:val="none" w:sz="0" w:space="0" w:color="auto"/>
            <w:right w:val="none" w:sz="0" w:space="0" w:color="auto"/>
          </w:divBdr>
        </w:div>
      </w:divsChild>
    </w:div>
    <w:div w:id="1296981304">
      <w:bodyDiv w:val="1"/>
      <w:marLeft w:val="0"/>
      <w:marRight w:val="0"/>
      <w:marTop w:val="0"/>
      <w:marBottom w:val="0"/>
      <w:divBdr>
        <w:top w:val="none" w:sz="0" w:space="0" w:color="auto"/>
        <w:left w:val="none" w:sz="0" w:space="0" w:color="auto"/>
        <w:bottom w:val="none" w:sz="0" w:space="0" w:color="auto"/>
        <w:right w:val="none" w:sz="0" w:space="0" w:color="auto"/>
      </w:divBdr>
    </w:div>
    <w:div w:id="1377269907">
      <w:bodyDiv w:val="1"/>
      <w:marLeft w:val="0"/>
      <w:marRight w:val="0"/>
      <w:marTop w:val="0"/>
      <w:marBottom w:val="0"/>
      <w:divBdr>
        <w:top w:val="none" w:sz="0" w:space="0" w:color="auto"/>
        <w:left w:val="none" w:sz="0" w:space="0" w:color="auto"/>
        <w:bottom w:val="none" w:sz="0" w:space="0" w:color="auto"/>
        <w:right w:val="none" w:sz="0" w:space="0" w:color="auto"/>
      </w:divBdr>
    </w:div>
    <w:div w:id="1422873019">
      <w:bodyDiv w:val="1"/>
      <w:marLeft w:val="0"/>
      <w:marRight w:val="0"/>
      <w:marTop w:val="0"/>
      <w:marBottom w:val="0"/>
      <w:divBdr>
        <w:top w:val="none" w:sz="0" w:space="0" w:color="auto"/>
        <w:left w:val="none" w:sz="0" w:space="0" w:color="auto"/>
        <w:bottom w:val="none" w:sz="0" w:space="0" w:color="auto"/>
        <w:right w:val="none" w:sz="0" w:space="0" w:color="auto"/>
      </w:divBdr>
    </w:div>
    <w:div w:id="1434202727">
      <w:bodyDiv w:val="1"/>
      <w:marLeft w:val="0"/>
      <w:marRight w:val="0"/>
      <w:marTop w:val="0"/>
      <w:marBottom w:val="0"/>
      <w:divBdr>
        <w:top w:val="none" w:sz="0" w:space="0" w:color="auto"/>
        <w:left w:val="none" w:sz="0" w:space="0" w:color="auto"/>
        <w:bottom w:val="none" w:sz="0" w:space="0" w:color="auto"/>
        <w:right w:val="none" w:sz="0" w:space="0" w:color="auto"/>
      </w:divBdr>
    </w:div>
    <w:div w:id="1461418719">
      <w:bodyDiv w:val="1"/>
      <w:marLeft w:val="0"/>
      <w:marRight w:val="0"/>
      <w:marTop w:val="0"/>
      <w:marBottom w:val="0"/>
      <w:divBdr>
        <w:top w:val="none" w:sz="0" w:space="0" w:color="auto"/>
        <w:left w:val="none" w:sz="0" w:space="0" w:color="auto"/>
        <w:bottom w:val="none" w:sz="0" w:space="0" w:color="auto"/>
        <w:right w:val="none" w:sz="0" w:space="0" w:color="auto"/>
      </w:divBdr>
      <w:divsChild>
        <w:div w:id="193421422">
          <w:marLeft w:val="0"/>
          <w:marRight w:val="0"/>
          <w:marTop w:val="0"/>
          <w:marBottom w:val="225"/>
          <w:divBdr>
            <w:top w:val="none" w:sz="0" w:space="0" w:color="auto"/>
            <w:left w:val="none" w:sz="0" w:space="0" w:color="auto"/>
            <w:bottom w:val="none" w:sz="0" w:space="0" w:color="auto"/>
            <w:right w:val="none" w:sz="0" w:space="0" w:color="auto"/>
          </w:divBdr>
        </w:div>
        <w:div w:id="1915314996">
          <w:marLeft w:val="0"/>
          <w:marRight w:val="0"/>
          <w:marTop w:val="0"/>
          <w:marBottom w:val="0"/>
          <w:divBdr>
            <w:top w:val="none" w:sz="0" w:space="0" w:color="auto"/>
            <w:left w:val="none" w:sz="0" w:space="0" w:color="auto"/>
            <w:bottom w:val="none" w:sz="0" w:space="0" w:color="auto"/>
            <w:right w:val="none" w:sz="0" w:space="0" w:color="auto"/>
          </w:divBdr>
        </w:div>
      </w:divsChild>
    </w:div>
    <w:div w:id="1473860918">
      <w:bodyDiv w:val="1"/>
      <w:marLeft w:val="0"/>
      <w:marRight w:val="0"/>
      <w:marTop w:val="0"/>
      <w:marBottom w:val="0"/>
      <w:divBdr>
        <w:top w:val="none" w:sz="0" w:space="0" w:color="auto"/>
        <w:left w:val="none" w:sz="0" w:space="0" w:color="auto"/>
        <w:bottom w:val="none" w:sz="0" w:space="0" w:color="auto"/>
        <w:right w:val="none" w:sz="0" w:space="0" w:color="auto"/>
      </w:divBdr>
      <w:divsChild>
        <w:div w:id="261301603">
          <w:marLeft w:val="0"/>
          <w:marRight w:val="0"/>
          <w:marTop w:val="0"/>
          <w:marBottom w:val="225"/>
          <w:divBdr>
            <w:top w:val="none" w:sz="0" w:space="0" w:color="auto"/>
            <w:left w:val="none" w:sz="0" w:space="0" w:color="auto"/>
            <w:bottom w:val="none" w:sz="0" w:space="0" w:color="auto"/>
            <w:right w:val="none" w:sz="0" w:space="0" w:color="auto"/>
          </w:divBdr>
        </w:div>
        <w:div w:id="1550914553">
          <w:marLeft w:val="0"/>
          <w:marRight w:val="0"/>
          <w:marTop w:val="0"/>
          <w:marBottom w:val="0"/>
          <w:divBdr>
            <w:top w:val="none" w:sz="0" w:space="0" w:color="auto"/>
            <w:left w:val="none" w:sz="0" w:space="0" w:color="auto"/>
            <w:bottom w:val="none" w:sz="0" w:space="0" w:color="auto"/>
            <w:right w:val="none" w:sz="0" w:space="0" w:color="auto"/>
          </w:divBdr>
        </w:div>
      </w:divsChild>
    </w:div>
    <w:div w:id="1515730736">
      <w:bodyDiv w:val="1"/>
      <w:marLeft w:val="0"/>
      <w:marRight w:val="0"/>
      <w:marTop w:val="0"/>
      <w:marBottom w:val="0"/>
      <w:divBdr>
        <w:top w:val="none" w:sz="0" w:space="0" w:color="auto"/>
        <w:left w:val="none" w:sz="0" w:space="0" w:color="auto"/>
        <w:bottom w:val="none" w:sz="0" w:space="0" w:color="auto"/>
        <w:right w:val="none" w:sz="0" w:space="0" w:color="auto"/>
      </w:divBdr>
    </w:div>
    <w:div w:id="1528256300">
      <w:bodyDiv w:val="1"/>
      <w:marLeft w:val="0"/>
      <w:marRight w:val="0"/>
      <w:marTop w:val="0"/>
      <w:marBottom w:val="0"/>
      <w:divBdr>
        <w:top w:val="none" w:sz="0" w:space="0" w:color="auto"/>
        <w:left w:val="none" w:sz="0" w:space="0" w:color="auto"/>
        <w:bottom w:val="none" w:sz="0" w:space="0" w:color="auto"/>
        <w:right w:val="none" w:sz="0" w:space="0" w:color="auto"/>
      </w:divBdr>
    </w:div>
    <w:div w:id="1537228980">
      <w:bodyDiv w:val="1"/>
      <w:marLeft w:val="0"/>
      <w:marRight w:val="0"/>
      <w:marTop w:val="0"/>
      <w:marBottom w:val="0"/>
      <w:divBdr>
        <w:top w:val="none" w:sz="0" w:space="0" w:color="auto"/>
        <w:left w:val="none" w:sz="0" w:space="0" w:color="auto"/>
        <w:bottom w:val="none" w:sz="0" w:space="0" w:color="auto"/>
        <w:right w:val="none" w:sz="0" w:space="0" w:color="auto"/>
      </w:divBdr>
      <w:divsChild>
        <w:div w:id="360939156">
          <w:marLeft w:val="0"/>
          <w:marRight w:val="0"/>
          <w:marTop w:val="0"/>
          <w:marBottom w:val="225"/>
          <w:divBdr>
            <w:top w:val="none" w:sz="0" w:space="0" w:color="auto"/>
            <w:left w:val="none" w:sz="0" w:space="0" w:color="auto"/>
            <w:bottom w:val="none" w:sz="0" w:space="0" w:color="auto"/>
            <w:right w:val="none" w:sz="0" w:space="0" w:color="auto"/>
          </w:divBdr>
        </w:div>
        <w:div w:id="641008699">
          <w:marLeft w:val="0"/>
          <w:marRight w:val="0"/>
          <w:marTop w:val="0"/>
          <w:marBottom w:val="0"/>
          <w:divBdr>
            <w:top w:val="none" w:sz="0" w:space="0" w:color="auto"/>
            <w:left w:val="none" w:sz="0" w:space="0" w:color="auto"/>
            <w:bottom w:val="none" w:sz="0" w:space="0" w:color="auto"/>
            <w:right w:val="none" w:sz="0" w:space="0" w:color="auto"/>
          </w:divBdr>
        </w:div>
      </w:divsChild>
    </w:div>
    <w:div w:id="1571233519">
      <w:bodyDiv w:val="1"/>
      <w:marLeft w:val="0"/>
      <w:marRight w:val="0"/>
      <w:marTop w:val="0"/>
      <w:marBottom w:val="0"/>
      <w:divBdr>
        <w:top w:val="none" w:sz="0" w:space="0" w:color="auto"/>
        <w:left w:val="none" w:sz="0" w:space="0" w:color="auto"/>
        <w:bottom w:val="none" w:sz="0" w:space="0" w:color="auto"/>
        <w:right w:val="none" w:sz="0" w:space="0" w:color="auto"/>
      </w:divBdr>
    </w:div>
    <w:div w:id="1607230538">
      <w:marLeft w:val="0"/>
      <w:marRight w:val="0"/>
      <w:marTop w:val="0"/>
      <w:marBottom w:val="0"/>
      <w:divBdr>
        <w:top w:val="none" w:sz="0" w:space="0" w:color="auto"/>
        <w:left w:val="none" w:sz="0" w:space="0" w:color="auto"/>
        <w:bottom w:val="none" w:sz="0" w:space="0" w:color="auto"/>
        <w:right w:val="none" w:sz="0" w:space="0" w:color="auto"/>
      </w:divBdr>
    </w:div>
    <w:div w:id="1636645075">
      <w:bodyDiv w:val="1"/>
      <w:marLeft w:val="0"/>
      <w:marRight w:val="0"/>
      <w:marTop w:val="0"/>
      <w:marBottom w:val="0"/>
      <w:divBdr>
        <w:top w:val="none" w:sz="0" w:space="0" w:color="auto"/>
        <w:left w:val="none" w:sz="0" w:space="0" w:color="auto"/>
        <w:bottom w:val="none" w:sz="0" w:space="0" w:color="auto"/>
        <w:right w:val="none" w:sz="0" w:space="0" w:color="auto"/>
      </w:divBdr>
    </w:div>
    <w:div w:id="1721779985">
      <w:bodyDiv w:val="1"/>
      <w:marLeft w:val="0"/>
      <w:marRight w:val="0"/>
      <w:marTop w:val="0"/>
      <w:marBottom w:val="0"/>
      <w:divBdr>
        <w:top w:val="none" w:sz="0" w:space="0" w:color="auto"/>
        <w:left w:val="none" w:sz="0" w:space="0" w:color="auto"/>
        <w:bottom w:val="none" w:sz="0" w:space="0" w:color="auto"/>
        <w:right w:val="none" w:sz="0" w:space="0" w:color="auto"/>
      </w:divBdr>
      <w:divsChild>
        <w:div w:id="72049525">
          <w:marLeft w:val="0"/>
          <w:marRight w:val="0"/>
          <w:marTop w:val="0"/>
          <w:marBottom w:val="225"/>
          <w:divBdr>
            <w:top w:val="none" w:sz="0" w:space="0" w:color="auto"/>
            <w:left w:val="none" w:sz="0" w:space="0" w:color="auto"/>
            <w:bottom w:val="none" w:sz="0" w:space="0" w:color="auto"/>
            <w:right w:val="none" w:sz="0" w:space="0" w:color="auto"/>
          </w:divBdr>
        </w:div>
        <w:div w:id="370571445">
          <w:marLeft w:val="0"/>
          <w:marRight w:val="0"/>
          <w:marTop w:val="0"/>
          <w:marBottom w:val="0"/>
          <w:divBdr>
            <w:top w:val="none" w:sz="0" w:space="0" w:color="auto"/>
            <w:left w:val="none" w:sz="0" w:space="0" w:color="auto"/>
            <w:bottom w:val="none" w:sz="0" w:space="0" w:color="auto"/>
            <w:right w:val="none" w:sz="0" w:space="0" w:color="auto"/>
          </w:divBdr>
        </w:div>
      </w:divsChild>
    </w:div>
    <w:div w:id="1796025364">
      <w:bodyDiv w:val="1"/>
      <w:marLeft w:val="0"/>
      <w:marRight w:val="0"/>
      <w:marTop w:val="0"/>
      <w:marBottom w:val="0"/>
      <w:divBdr>
        <w:top w:val="none" w:sz="0" w:space="0" w:color="auto"/>
        <w:left w:val="none" w:sz="0" w:space="0" w:color="auto"/>
        <w:bottom w:val="none" w:sz="0" w:space="0" w:color="auto"/>
        <w:right w:val="none" w:sz="0" w:space="0" w:color="auto"/>
      </w:divBdr>
    </w:div>
    <w:div w:id="1872305224">
      <w:bodyDiv w:val="1"/>
      <w:marLeft w:val="0"/>
      <w:marRight w:val="0"/>
      <w:marTop w:val="0"/>
      <w:marBottom w:val="0"/>
      <w:divBdr>
        <w:top w:val="none" w:sz="0" w:space="0" w:color="auto"/>
        <w:left w:val="none" w:sz="0" w:space="0" w:color="auto"/>
        <w:bottom w:val="none" w:sz="0" w:space="0" w:color="auto"/>
        <w:right w:val="none" w:sz="0" w:space="0" w:color="auto"/>
      </w:divBdr>
    </w:div>
    <w:div w:id="1897006335">
      <w:bodyDiv w:val="1"/>
      <w:marLeft w:val="0"/>
      <w:marRight w:val="0"/>
      <w:marTop w:val="0"/>
      <w:marBottom w:val="0"/>
      <w:divBdr>
        <w:top w:val="none" w:sz="0" w:space="0" w:color="auto"/>
        <w:left w:val="none" w:sz="0" w:space="0" w:color="auto"/>
        <w:bottom w:val="none" w:sz="0" w:space="0" w:color="auto"/>
        <w:right w:val="none" w:sz="0" w:space="0" w:color="auto"/>
      </w:divBdr>
    </w:div>
    <w:div w:id="1941915703">
      <w:bodyDiv w:val="1"/>
      <w:marLeft w:val="0"/>
      <w:marRight w:val="0"/>
      <w:marTop w:val="0"/>
      <w:marBottom w:val="0"/>
      <w:divBdr>
        <w:top w:val="none" w:sz="0" w:space="0" w:color="auto"/>
        <w:left w:val="none" w:sz="0" w:space="0" w:color="auto"/>
        <w:bottom w:val="none" w:sz="0" w:space="0" w:color="auto"/>
        <w:right w:val="none" w:sz="0" w:space="0" w:color="auto"/>
      </w:divBdr>
    </w:div>
    <w:div w:id="1966933732">
      <w:bodyDiv w:val="1"/>
      <w:marLeft w:val="0"/>
      <w:marRight w:val="0"/>
      <w:marTop w:val="0"/>
      <w:marBottom w:val="0"/>
      <w:divBdr>
        <w:top w:val="none" w:sz="0" w:space="0" w:color="auto"/>
        <w:left w:val="none" w:sz="0" w:space="0" w:color="auto"/>
        <w:bottom w:val="none" w:sz="0" w:space="0" w:color="auto"/>
        <w:right w:val="none" w:sz="0" w:space="0" w:color="auto"/>
      </w:divBdr>
    </w:div>
    <w:div w:id="1982494588">
      <w:bodyDiv w:val="1"/>
      <w:marLeft w:val="0"/>
      <w:marRight w:val="0"/>
      <w:marTop w:val="0"/>
      <w:marBottom w:val="0"/>
      <w:divBdr>
        <w:top w:val="none" w:sz="0" w:space="0" w:color="auto"/>
        <w:left w:val="none" w:sz="0" w:space="0" w:color="auto"/>
        <w:bottom w:val="none" w:sz="0" w:space="0" w:color="auto"/>
        <w:right w:val="none" w:sz="0" w:space="0" w:color="auto"/>
      </w:divBdr>
    </w:div>
    <w:div w:id="1986087147">
      <w:bodyDiv w:val="1"/>
      <w:marLeft w:val="0"/>
      <w:marRight w:val="0"/>
      <w:marTop w:val="0"/>
      <w:marBottom w:val="0"/>
      <w:divBdr>
        <w:top w:val="none" w:sz="0" w:space="0" w:color="auto"/>
        <w:left w:val="none" w:sz="0" w:space="0" w:color="auto"/>
        <w:bottom w:val="none" w:sz="0" w:space="0" w:color="auto"/>
        <w:right w:val="none" w:sz="0" w:space="0" w:color="auto"/>
      </w:divBdr>
      <w:divsChild>
        <w:div w:id="8069742">
          <w:marLeft w:val="720"/>
          <w:marRight w:val="0"/>
          <w:marTop w:val="0"/>
          <w:marBottom w:val="0"/>
          <w:divBdr>
            <w:top w:val="none" w:sz="0" w:space="0" w:color="auto"/>
            <w:left w:val="none" w:sz="0" w:space="0" w:color="auto"/>
            <w:bottom w:val="none" w:sz="0" w:space="0" w:color="auto"/>
            <w:right w:val="none" w:sz="0" w:space="0" w:color="auto"/>
          </w:divBdr>
        </w:div>
        <w:div w:id="80223218">
          <w:marLeft w:val="720"/>
          <w:marRight w:val="0"/>
          <w:marTop w:val="0"/>
          <w:marBottom w:val="0"/>
          <w:divBdr>
            <w:top w:val="none" w:sz="0" w:space="0" w:color="auto"/>
            <w:left w:val="none" w:sz="0" w:space="0" w:color="auto"/>
            <w:bottom w:val="none" w:sz="0" w:space="0" w:color="auto"/>
            <w:right w:val="none" w:sz="0" w:space="0" w:color="auto"/>
          </w:divBdr>
        </w:div>
        <w:div w:id="513610264">
          <w:marLeft w:val="720"/>
          <w:marRight w:val="0"/>
          <w:marTop w:val="0"/>
          <w:marBottom w:val="0"/>
          <w:divBdr>
            <w:top w:val="none" w:sz="0" w:space="0" w:color="auto"/>
            <w:left w:val="none" w:sz="0" w:space="0" w:color="auto"/>
            <w:bottom w:val="none" w:sz="0" w:space="0" w:color="auto"/>
            <w:right w:val="none" w:sz="0" w:space="0" w:color="auto"/>
          </w:divBdr>
        </w:div>
        <w:div w:id="823546954">
          <w:marLeft w:val="720"/>
          <w:marRight w:val="0"/>
          <w:marTop w:val="0"/>
          <w:marBottom w:val="0"/>
          <w:divBdr>
            <w:top w:val="none" w:sz="0" w:space="0" w:color="auto"/>
            <w:left w:val="none" w:sz="0" w:space="0" w:color="auto"/>
            <w:bottom w:val="none" w:sz="0" w:space="0" w:color="auto"/>
            <w:right w:val="none" w:sz="0" w:space="0" w:color="auto"/>
          </w:divBdr>
        </w:div>
        <w:div w:id="837109882">
          <w:marLeft w:val="720"/>
          <w:marRight w:val="0"/>
          <w:marTop w:val="0"/>
          <w:marBottom w:val="0"/>
          <w:divBdr>
            <w:top w:val="none" w:sz="0" w:space="0" w:color="auto"/>
            <w:left w:val="none" w:sz="0" w:space="0" w:color="auto"/>
            <w:bottom w:val="none" w:sz="0" w:space="0" w:color="auto"/>
            <w:right w:val="none" w:sz="0" w:space="0" w:color="auto"/>
          </w:divBdr>
        </w:div>
        <w:div w:id="1093626804">
          <w:marLeft w:val="720"/>
          <w:marRight w:val="0"/>
          <w:marTop w:val="0"/>
          <w:marBottom w:val="0"/>
          <w:divBdr>
            <w:top w:val="none" w:sz="0" w:space="0" w:color="auto"/>
            <w:left w:val="none" w:sz="0" w:space="0" w:color="auto"/>
            <w:bottom w:val="none" w:sz="0" w:space="0" w:color="auto"/>
            <w:right w:val="none" w:sz="0" w:space="0" w:color="auto"/>
          </w:divBdr>
        </w:div>
        <w:div w:id="1205216881">
          <w:marLeft w:val="720"/>
          <w:marRight w:val="0"/>
          <w:marTop w:val="0"/>
          <w:marBottom w:val="0"/>
          <w:divBdr>
            <w:top w:val="none" w:sz="0" w:space="0" w:color="auto"/>
            <w:left w:val="none" w:sz="0" w:space="0" w:color="auto"/>
            <w:bottom w:val="none" w:sz="0" w:space="0" w:color="auto"/>
            <w:right w:val="none" w:sz="0" w:space="0" w:color="auto"/>
          </w:divBdr>
        </w:div>
        <w:div w:id="1687291517">
          <w:marLeft w:val="720"/>
          <w:marRight w:val="0"/>
          <w:marTop w:val="0"/>
          <w:marBottom w:val="0"/>
          <w:divBdr>
            <w:top w:val="none" w:sz="0" w:space="0" w:color="auto"/>
            <w:left w:val="none" w:sz="0" w:space="0" w:color="auto"/>
            <w:bottom w:val="none" w:sz="0" w:space="0" w:color="auto"/>
            <w:right w:val="none" w:sz="0" w:space="0" w:color="auto"/>
          </w:divBdr>
        </w:div>
        <w:div w:id="2002810288">
          <w:marLeft w:val="720"/>
          <w:marRight w:val="0"/>
          <w:marTop w:val="0"/>
          <w:marBottom w:val="0"/>
          <w:divBdr>
            <w:top w:val="none" w:sz="0" w:space="0" w:color="auto"/>
            <w:left w:val="none" w:sz="0" w:space="0" w:color="auto"/>
            <w:bottom w:val="none" w:sz="0" w:space="0" w:color="auto"/>
            <w:right w:val="none" w:sz="0" w:space="0" w:color="auto"/>
          </w:divBdr>
        </w:div>
      </w:divsChild>
    </w:div>
    <w:div w:id="1989092472">
      <w:bodyDiv w:val="1"/>
      <w:marLeft w:val="0"/>
      <w:marRight w:val="0"/>
      <w:marTop w:val="0"/>
      <w:marBottom w:val="0"/>
      <w:divBdr>
        <w:top w:val="none" w:sz="0" w:space="0" w:color="auto"/>
        <w:left w:val="none" w:sz="0" w:space="0" w:color="auto"/>
        <w:bottom w:val="none" w:sz="0" w:space="0" w:color="auto"/>
        <w:right w:val="none" w:sz="0" w:space="0" w:color="auto"/>
      </w:divBdr>
    </w:div>
    <w:div w:id="1998454900">
      <w:bodyDiv w:val="1"/>
      <w:marLeft w:val="0"/>
      <w:marRight w:val="0"/>
      <w:marTop w:val="0"/>
      <w:marBottom w:val="0"/>
      <w:divBdr>
        <w:top w:val="none" w:sz="0" w:space="0" w:color="auto"/>
        <w:left w:val="none" w:sz="0" w:space="0" w:color="auto"/>
        <w:bottom w:val="none" w:sz="0" w:space="0" w:color="auto"/>
        <w:right w:val="none" w:sz="0" w:space="0" w:color="auto"/>
      </w:divBdr>
    </w:div>
    <w:div w:id="200450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5"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5"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5"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dLbls>
            <c:dLbl>
              <c:idx val="0"/>
              <c:layout/>
              <c:tx>
                <c:rich>
                  <a:bodyPr/>
                  <a:lstStyle/>
                  <a:p>
                    <a:r>
                      <a:rPr lang="hi-IN"/>
                      <a:t>११</a:t>
                    </a:r>
                    <a:r>
                      <a:rPr lang="ne-NP"/>
                      <a:t>७</a:t>
                    </a:r>
                    <a:endParaRPr lang="hi-IN"/>
                  </a:p>
                </c:rich>
              </c:tx>
              <c:showVal val="1"/>
              <c:extLst>
                <c:ext xmlns:c15="http://schemas.microsoft.com/office/drawing/2012/chart" uri="{CE6537A1-D6FC-4f65-9D91-7224C49458BB}"/>
              </c:extLst>
            </c:dLbl>
            <c:dLbl>
              <c:idx val="1"/>
              <c:layout/>
              <c:tx>
                <c:rich>
                  <a:bodyPr/>
                  <a:lstStyle/>
                  <a:p>
                    <a:r>
                      <a:rPr lang="hi-IN"/>
                      <a:t>३८</a:t>
                    </a:r>
                  </a:p>
                </c:rich>
              </c:tx>
              <c:showVal val="1"/>
              <c:extLst>
                <c:ext xmlns:c15="http://schemas.microsoft.com/office/drawing/2012/chart" uri="{CE6537A1-D6FC-4f65-9D91-7224C49458BB}"/>
              </c:extLst>
            </c:dLbl>
            <c:dLbl>
              <c:idx val="2"/>
              <c:layout/>
              <c:tx>
                <c:rich>
                  <a:bodyPr/>
                  <a:lstStyle/>
                  <a:p>
                    <a:r>
                      <a:rPr lang="ne-NP"/>
                      <a:t>८०</a:t>
                    </a:r>
                    <a:endParaRPr lang="hi-IN"/>
                  </a:p>
                </c:rich>
              </c:tx>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Sheet1!$A$1:$A$3</c:f>
              <c:strCache>
                <c:ptCount val="3"/>
                <c:pt idx="0">
                  <c:v>मृत्यु</c:v>
                </c:pt>
                <c:pt idx="1">
                  <c:v>वेपत्ता</c:v>
                </c:pt>
                <c:pt idx="2">
                  <c:v>घाईते</c:v>
                </c:pt>
              </c:strCache>
            </c:strRef>
          </c:cat>
          <c:val>
            <c:numRef>
              <c:f>Sheet1!$B$1:$B$3</c:f>
              <c:numCache>
                <c:formatCode>[$-4000439]0</c:formatCode>
                <c:ptCount val="3"/>
                <c:pt idx="0">
                  <c:v>111</c:v>
                </c:pt>
                <c:pt idx="1">
                  <c:v>41</c:v>
                </c:pt>
                <c:pt idx="2">
                  <c:v>67</c:v>
                </c:pt>
              </c:numCache>
            </c:numRef>
          </c:val>
        </c:ser>
      </c:pie3DChart>
    </c:plotArea>
    <c:legend>
      <c:legendPos val="r"/>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ne-NP" sz="1200">
                <a:cs typeface="Kalimati" pitchFamily="2"/>
              </a:rPr>
              <a:t>बाढी</a:t>
            </a:r>
            <a:endParaRPr lang="en-US" sz="1200">
              <a:cs typeface="Kalimati" pitchFamily="2"/>
            </a:endParaRPr>
          </a:p>
        </c:rich>
      </c:tx>
      <c:layout/>
    </c:title>
    <c:view3D>
      <c:rotX val="30"/>
      <c:perspective val="30"/>
    </c:view3D>
    <c:plotArea>
      <c:layout/>
      <c:pie3DChart>
        <c:varyColors val="1"/>
        <c:ser>
          <c:idx val="0"/>
          <c:order val="0"/>
          <c:dLbls>
            <c:dLbl>
              <c:idx val="0"/>
              <c:layout/>
              <c:tx>
                <c:rich>
                  <a:bodyPr/>
                  <a:lstStyle/>
                  <a:p>
                    <a:r>
                      <a:rPr lang="hi-IN"/>
                      <a:t>६</a:t>
                    </a:r>
                    <a:r>
                      <a:rPr lang="ne-NP"/>
                      <a:t>१</a:t>
                    </a:r>
                    <a:endParaRPr lang="hi-IN"/>
                  </a:p>
                </c:rich>
              </c:tx>
              <c:showVal val="1"/>
              <c:extLst>
                <c:ext xmlns:c15="http://schemas.microsoft.com/office/drawing/2012/chart" uri="{CE6537A1-D6FC-4f65-9D91-7224C49458BB}"/>
              </c:extLst>
            </c:dLbl>
            <c:dLbl>
              <c:idx val="1"/>
              <c:layout/>
              <c:tx>
                <c:rich>
                  <a:bodyPr/>
                  <a:lstStyle/>
                  <a:p>
                    <a:r>
                      <a:rPr lang="hi-IN"/>
                      <a:t>२९</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extLst>
          </c:dLbls>
          <c:cat>
            <c:strRef>
              <c:f>Sheet1!$A$1:$A$3</c:f>
              <c:strCache>
                <c:ptCount val="3"/>
                <c:pt idx="0">
                  <c:v>मृत्यु</c:v>
                </c:pt>
                <c:pt idx="1">
                  <c:v>वेपत्ता</c:v>
                </c:pt>
                <c:pt idx="2">
                  <c:v>घाईते</c:v>
                </c:pt>
              </c:strCache>
            </c:strRef>
          </c:cat>
          <c:val>
            <c:numRef>
              <c:f>Sheet1!$B$1:$B$3</c:f>
              <c:numCache>
                <c:formatCode>[$-4000439]0</c:formatCode>
                <c:ptCount val="3"/>
                <c:pt idx="0">
                  <c:v>58</c:v>
                </c:pt>
                <c:pt idx="1">
                  <c:v>31</c:v>
                </c:pt>
                <c:pt idx="2">
                  <c:v>19</c:v>
                </c:pt>
              </c:numCache>
            </c:numRef>
          </c:val>
        </c:ser>
        <c:ser>
          <c:idx val="1"/>
          <c:order val="1"/>
          <c:cat>
            <c:strRef>
              <c:f>Sheet1!$A$1:$A$3</c:f>
              <c:strCache>
                <c:ptCount val="3"/>
                <c:pt idx="0">
                  <c:v>मृत्यु</c:v>
                </c:pt>
                <c:pt idx="1">
                  <c:v>वेपत्ता</c:v>
                </c:pt>
                <c:pt idx="2">
                  <c:v>घाईते</c:v>
                </c:pt>
              </c:strCache>
            </c:strRef>
          </c:cat>
          <c:val>
            <c:numRef>
              <c:f>Sheet1!$C$1:$C$3</c:f>
              <c:numCache>
                <c:formatCode>General</c:formatCode>
                <c:ptCount val="3"/>
              </c:numCache>
            </c:numRef>
          </c:val>
        </c:ser>
      </c:pie3DChart>
    </c:plotArea>
    <c:legend>
      <c:legendPos val="r"/>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ne-NP" sz="1200"/>
              <a:t>पहिरो</a:t>
            </a:r>
            <a:endParaRPr lang="en-US"/>
          </a:p>
        </c:rich>
      </c:tx>
      <c:layout/>
    </c:title>
    <c:view3D>
      <c:rotX val="30"/>
      <c:perspective val="30"/>
    </c:view3D>
    <c:plotArea>
      <c:layout/>
      <c:pie3DChart>
        <c:varyColors val="1"/>
        <c:ser>
          <c:idx val="0"/>
          <c:order val="0"/>
          <c:dLbls>
            <c:dLbl>
              <c:idx val="0"/>
              <c:layout/>
              <c:tx>
                <c:rich>
                  <a:bodyPr/>
                  <a:lstStyle/>
                  <a:p>
                    <a:r>
                      <a:rPr lang="ne-NP"/>
                      <a:t>४७</a:t>
                    </a:r>
                  </a:p>
                </c:rich>
              </c:tx>
              <c:showVal val="1"/>
            </c:dLbl>
            <c:dLbl>
              <c:idx val="2"/>
              <c:layout/>
              <c:tx>
                <c:rich>
                  <a:bodyPr/>
                  <a:lstStyle/>
                  <a:p>
                    <a:r>
                      <a:rPr lang="ne-NP"/>
                      <a:t>३९</a:t>
                    </a:r>
                    <a:endParaRPr lang="hi-IN"/>
                  </a:p>
                </c:rich>
              </c:tx>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Sheet1!$A$18:$A$20</c:f>
              <c:strCache>
                <c:ptCount val="3"/>
                <c:pt idx="0">
                  <c:v>मृत्यु</c:v>
                </c:pt>
                <c:pt idx="1">
                  <c:v>वेपत्ता</c:v>
                </c:pt>
                <c:pt idx="2">
                  <c:v>घाईते</c:v>
                </c:pt>
              </c:strCache>
            </c:strRef>
          </c:cat>
          <c:val>
            <c:numRef>
              <c:f>Sheet1!$B$18:$B$20</c:f>
              <c:numCache>
                <c:formatCode>[$-4000439]0</c:formatCode>
                <c:ptCount val="3"/>
                <c:pt idx="0">
                  <c:v>45</c:v>
                </c:pt>
                <c:pt idx="1">
                  <c:v>9</c:v>
                </c:pt>
                <c:pt idx="2">
                  <c:v>31</c:v>
                </c:pt>
              </c:numCache>
            </c:numRef>
          </c:val>
        </c:ser>
      </c:pie3DChart>
    </c:plotArea>
    <c:legend>
      <c:legendPos val="r"/>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ne-NP" sz="1100">
                <a:cs typeface="Kalimati" pitchFamily="2"/>
              </a:rPr>
              <a:t>भारी बर्षा</a:t>
            </a:r>
            <a:endParaRPr lang="en-US">
              <a:cs typeface="Kalimati" pitchFamily="2"/>
            </a:endParaRPr>
          </a:p>
        </c:rich>
      </c:tx>
      <c:layout/>
    </c:title>
    <c:view3D>
      <c:rotX val="30"/>
      <c:perspective val="30"/>
    </c:view3D>
    <c:plotArea>
      <c:layout/>
      <c:pie3DChart>
        <c:varyColors val="1"/>
        <c:ser>
          <c:idx val="0"/>
          <c:order val="0"/>
          <c:dLbls>
            <c:dLbl>
              <c:idx val="0"/>
              <c:layout/>
              <c:tx>
                <c:rich>
                  <a:bodyPr/>
                  <a:lstStyle/>
                  <a:p>
                    <a:r>
                      <a:rPr lang="ne-NP"/>
                      <a:t>९</a:t>
                    </a:r>
                  </a:p>
                </c:rich>
              </c:tx>
              <c:showVal val="1"/>
            </c:dLbl>
            <c:dLbl>
              <c:idx val="2"/>
              <c:layout/>
              <c:tx>
                <c:rich>
                  <a:bodyPr/>
                  <a:lstStyle/>
                  <a:p>
                    <a:r>
                      <a:rPr lang="ne-NP"/>
                      <a:t>२२</a:t>
                    </a:r>
                  </a:p>
                </c:rich>
              </c:tx>
              <c:showVal val="1"/>
            </c:dLbl>
            <c:spPr>
              <a:noFill/>
              <a:ln>
                <a:noFill/>
              </a:ln>
              <a:effectLst/>
            </c:spPr>
            <c:showVal val="1"/>
            <c:extLst>
              <c:ext xmlns:c15="http://schemas.microsoft.com/office/drawing/2012/chart" uri="{CE6537A1-D6FC-4f65-9D91-7224C49458BB}"/>
            </c:extLst>
          </c:dLbls>
          <c:cat>
            <c:strRef>
              <c:f>Sheet1!$A$38:$A$40</c:f>
              <c:strCache>
                <c:ptCount val="3"/>
                <c:pt idx="0">
                  <c:v>मृत्यु</c:v>
                </c:pt>
                <c:pt idx="1">
                  <c:v>वेपत्ता</c:v>
                </c:pt>
                <c:pt idx="2">
                  <c:v>घाईते</c:v>
                </c:pt>
              </c:strCache>
            </c:strRef>
          </c:cat>
          <c:val>
            <c:numRef>
              <c:f>Sheet1!$B$38:$B$40</c:f>
              <c:numCache>
                <c:formatCode>[$-4000439]0</c:formatCode>
                <c:ptCount val="3"/>
                <c:pt idx="0">
                  <c:v>8</c:v>
                </c:pt>
                <c:pt idx="1">
                  <c:v>0</c:v>
                </c:pt>
                <c:pt idx="2">
                  <c:v>17</c:v>
                </c:pt>
              </c:numCache>
            </c:numRef>
          </c:val>
        </c:ser>
        <c:ser>
          <c:idx val="1"/>
          <c:order val="1"/>
          <c:cat>
            <c:strRef>
              <c:f>Sheet1!$A$38:$A$40</c:f>
              <c:strCache>
                <c:ptCount val="3"/>
                <c:pt idx="0">
                  <c:v>मृत्यु</c:v>
                </c:pt>
                <c:pt idx="1">
                  <c:v>वेपत्ता</c:v>
                </c:pt>
                <c:pt idx="2">
                  <c:v>घाईते</c:v>
                </c:pt>
              </c:strCache>
            </c:strRef>
          </c:cat>
          <c:val>
            <c:numRef>
              <c:f>Sheet1!$C$38:$C$40</c:f>
              <c:numCache>
                <c:formatCode>General</c:formatCode>
                <c:ptCount val="3"/>
              </c:numCache>
            </c:numRef>
          </c:val>
        </c:ser>
      </c:pie3DChart>
    </c:plotArea>
    <c:legend>
      <c:legendPos val="r"/>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7CD3B-591D-46AA-BEB3-31AA9E36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2492</TotalTime>
  <Pages>7</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830</cp:revision>
  <cp:lastPrinted>2019-07-28T11:29:00Z</cp:lastPrinted>
  <dcterms:created xsi:type="dcterms:W3CDTF">2019-04-05T04:03:00Z</dcterms:created>
  <dcterms:modified xsi:type="dcterms:W3CDTF">2019-07-28T13:17:00Z</dcterms:modified>
</cp:coreProperties>
</file>